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CAF39" w14:textId="5A6EE8A4" w:rsidR="00E07D26" w:rsidRPr="00D733D4" w:rsidRDefault="00846796" w:rsidP="00E07D26">
      <w:pPr>
        <w:rPr>
          <w:rFonts w:ascii="Calibri" w:hAnsi="Calibri"/>
        </w:rPr>
      </w:pPr>
      <w:r w:rsidRPr="00C80EB4">
        <w:rPr>
          <w:rFonts w:ascii="Calibri" w:hAnsi="Calibri" w:cs="Calibri"/>
          <w:noProof/>
        </w:rPr>
        <w:drawing>
          <wp:inline distT="0" distB="0" distL="0" distR="0" wp14:anchorId="61B40FD9" wp14:editId="00C7C4E9">
            <wp:extent cx="2409825" cy="600075"/>
            <wp:effectExtent l="0" t="0" r="9525" b="9525"/>
            <wp:docPr id="150776195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2" w:type="dxa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2"/>
      </w:tblGrid>
      <w:tr w:rsidR="00E07D26" w:rsidRPr="00D733D4" w14:paraId="728A6942" w14:textId="77777777" w:rsidTr="001C5BE8">
        <w:trPr>
          <w:trHeight w:val="1306"/>
        </w:trPr>
        <w:tc>
          <w:tcPr>
            <w:tcW w:w="10502" w:type="dxa"/>
            <w:tcBorders>
              <w:top w:val="nil"/>
              <w:left w:val="nil"/>
              <w:right w:val="nil"/>
            </w:tcBorders>
          </w:tcPr>
          <w:p w14:paraId="2F7B0064" w14:textId="0E7E546B" w:rsidR="00E07D26" w:rsidRPr="00D733D4" w:rsidRDefault="00846796" w:rsidP="00846796">
            <w:pPr>
              <w:tabs>
                <w:tab w:val="left" w:pos="2025"/>
              </w:tabs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ab/>
            </w:r>
          </w:p>
          <w:p w14:paraId="1CCAB846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80C14E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  <w:tr w:rsidR="00E07D26" w:rsidRPr="00D733D4" w14:paraId="21096A8E" w14:textId="77777777" w:rsidTr="001C5BE8">
        <w:trPr>
          <w:trHeight w:val="11026"/>
        </w:trPr>
        <w:tc>
          <w:tcPr>
            <w:tcW w:w="10502" w:type="dxa"/>
          </w:tcPr>
          <w:p w14:paraId="42F50189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4C48C8A6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466704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MARCHE PUBLIC DE </w:t>
            </w:r>
            <w:r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 xml:space="preserve">FOURNITURES ET </w:t>
            </w:r>
            <w:r w:rsidRPr="00D733D4">
              <w:rPr>
                <w:rFonts w:ascii="Calibri" w:hAnsi="Calibri" w:cs="Calibri"/>
                <w:b/>
                <w:noProof/>
                <w:color w:val="000000"/>
                <w:sz w:val="32"/>
                <w:szCs w:val="32"/>
              </w:rPr>
              <w:t>SERVICES</w:t>
            </w:r>
          </w:p>
          <w:p w14:paraId="6AEACEB4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D08CFD1" w14:textId="77777777" w:rsidR="00E07D26" w:rsidRPr="00D733D4" w:rsidRDefault="00E07D26" w:rsidP="001C5BE8">
            <w:pPr>
              <w:framePr w:hSpace="142" w:wrap="notBeside" w:vAnchor="text" w:hAnchor="page" w:x="4755" w:y="131"/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6196BA7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000000"/>
                <w:sz w:val="32"/>
                <w:szCs w:val="32"/>
              </w:rPr>
            </w:pPr>
          </w:p>
          <w:p w14:paraId="7843C0A1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5A41CDF5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i/>
                <w:caps/>
                <w:noProof/>
                <w:color w:val="FF0000"/>
                <w:sz w:val="32"/>
                <w:szCs w:val="32"/>
                <w:u w:val="single"/>
              </w:rPr>
            </w:pPr>
          </w:p>
          <w:p w14:paraId="29871861" w14:textId="772E3AE1" w:rsidR="00E07D26" w:rsidRDefault="00E07D26" w:rsidP="001C5BE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</w:pPr>
            <w:r w:rsidRPr="008E6DCA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 xml:space="preserve">MARCHÉ </w:t>
            </w:r>
            <w:r w:rsidRPr="003411A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N°</w:t>
            </w: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2025RTP</w:t>
            </w:r>
            <w:r w:rsidR="00D3278D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  <w:u w:val="single"/>
              </w:rPr>
              <w:t>N2074</w:t>
            </w:r>
          </w:p>
          <w:p w14:paraId="3EBF1C0D" w14:textId="77777777" w:rsidR="00E07D26" w:rsidRPr="008E6DCA" w:rsidRDefault="00E07D26" w:rsidP="001C5BE8">
            <w:pPr>
              <w:jc w:val="center"/>
              <w:rPr>
                <w:rFonts w:ascii="Calibri" w:hAnsi="Calibri" w:cs="Calibri"/>
                <w:iCs/>
                <w:color w:val="1F497D"/>
                <w:sz w:val="32"/>
                <w:szCs w:val="32"/>
                <w:u w:val="single"/>
              </w:rPr>
            </w:pPr>
          </w:p>
          <w:p w14:paraId="44A3FE42" w14:textId="5B0952E4" w:rsidR="00E07D26" w:rsidRPr="00CE399E" w:rsidRDefault="00D3278D" w:rsidP="001341B8">
            <w:pPr>
              <w:jc w:val="center"/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>MAINTENANCE PREVENTIVE ET CORRECTIVE DU MATERIEL DE RESTAURATION DE</w:t>
            </w:r>
            <w:r w:rsidR="001341B8" w:rsidRPr="001341B8">
              <w:rPr>
                <w:rFonts w:ascii="Calibri" w:hAnsi="Calibri" w:cs="Calibri"/>
                <w:b/>
                <w:iCs/>
                <w:caps/>
                <w:noProof/>
                <w:color w:val="1F497D"/>
                <w:sz w:val="32"/>
                <w:szCs w:val="32"/>
              </w:rPr>
              <w:t xml:space="preserve"> LA CCI DE MAINE ET LOIRE</w:t>
            </w:r>
          </w:p>
          <w:p w14:paraId="625DF427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496C75A0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color w:val="000000"/>
                <w:sz w:val="32"/>
                <w:szCs w:val="32"/>
              </w:rPr>
            </w:pP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D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t xml:space="preserve"> </w:t>
            </w:r>
            <w:r w:rsidRPr="00D733D4">
              <w:rPr>
                <w:rFonts w:ascii="Calibri" w:hAnsi="Calibri" w:cs="Calibri"/>
                <w:color w:val="000000"/>
                <w:sz w:val="32"/>
                <w:szCs w:val="32"/>
              </w:rPr>
              <w:sym w:font="Wingdings" w:char="F09B"/>
            </w:r>
          </w:p>
          <w:p w14:paraId="60E965D2" w14:textId="77777777" w:rsidR="00E07D26" w:rsidRPr="00D733D4" w:rsidRDefault="00E07D26" w:rsidP="001C5BE8">
            <w:pPr>
              <w:rPr>
                <w:rFonts w:ascii="Calibri" w:hAnsi="Calibri" w:cs="Calibri"/>
                <w:color w:val="000000"/>
                <w:sz w:val="32"/>
                <w:szCs w:val="32"/>
              </w:rPr>
            </w:pPr>
          </w:p>
          <w:p w14:paraId="74F41C4D" w14:textId="74EF2F08" w:rsidR="00E07D26" w:rsidRPr="00D733D4" w:rsidRDefault="00E07D26" w:rsidP="001C5BE8">
            <w:pPr>
              <w:tabs>
                <w:tab w:val="right" w:pos="4395"/>
                <w:tab w:val="center" w:pos="4536"/>
                <w:tab w:val="left" w:pos="4678"/>
              </w:tabs>
              <w:jc w:val="center"/>
              <w:rPr>
                <w:rFonts w:ascii="Calibri" w:hAnsi="Calibri" w:cs="Calibri"/>
                <w:b/>
                <w:i/>
                <w:noProof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ACTE D’ENGAGEMENT (A</w:t>
            </w:r>
            <w:r w:rsidR="004B05CB"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.</w:t>
            </w:r>
            <w:r>
              <w:rPr>
                <w:rFonts w:ascii="Calibri" w:hAnsi="Calibri" w:cs="Calibri"/>
                <w:b/>
                <w:noProof/>
                <w:color w:val="000000"/>
                <w:sz w:val="40"/>
                <w:szCs w:val="40"/>
              </w:rPr>
              <w:t>E)</w:t>
            </w:r>
          </w:p>
          <w:p w14:paraId="53EEAF35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06C45A33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90"/>
              <w:gridCol w:w="6095"/>
            </w:tblGrid>
            <w:tr w:rsidR="00E07D26" w:rsidRPr="00D733D4" w14:paraId="25E62D60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14A367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4B08E" w14:textId="77777777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</w:tr>
            <w:tr w:rsidR="00E07D26" w:rsidRPr="00D733D4" w14:paraId="7E8732A9" w14:textId="77777777" w:rsidTr="001C5BE8">
              <w:tc>
                <w:tcPr>
                  <w:tcW w:w="28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78409" w14:textId="491708BE" w:rsidR="00E07D26" w:rsidRPr="00D733D4" w:rsidRDefault="00E07D26" w:rsidP="001C5BE8">
                  <w:pPr>
                    <w:rPr>
                      <w:rFonts w:ascii="Calibri" w:hAnsi="Calibri" w:cs="Calibri"/>
                      <w:b/>
                      <w:noProof/>
                      <w:color w:val="000000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04582" w14:textId="2AB3A6E9" w:rsidR="00E07D26" w:rsidRPr="00D733D4" w:rsidRDefault="00E07D26" w:rsidP="001C5BE8">
                  <w:pPr>
                    <w:jc w:val="center"/>
                    <w:rPr>
                      <w:rFonts w:ascii="Calibri" w:hAnsi="Calibri" w:cs="Calibri"/>
                      <w:noProof/>
                      <w:color w:val="000000"/>
                    </w:rPr>
                  </w:pPr>
                </w:p>
              </w:tc>
            </w:tr>
          </w:tbl>
          <w:p w14:paraId="23AF8491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F7D7C3B" w14:textId="77777777" w:rsidR="00E07D26" w:rsidRPr="00D733D4" w:rsidRDefault="00E07D26" w:rsidP="001C5BE8">
            <w:pPr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2C1396D6" w14:textId="77777777" w:rsidR="00E07D26" w:rsidRPr="00D733D4" w:rsidRDefault="00E07D26" w:rsidP="001C5BE8">
            <w:pPr>
              <w:tabs>
                <w:tab w:val="left" w:leader="dot" w:pos="9085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5919A911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noProof/>
                <w:color w:val="000000"/>
              </w:rPr>
            </w:pPr>
            <w:r>
              <w:rPr>
                <w:rFonts w:ascii="Calibri" w:hAnsi="Calibri" w:cs="Calibri"/>
                <w:b/>
                <w:noProof/>
                <w:color w:val="000000"/>
              </w:rPr>
              <w:tab/>
            </w:r>
          </w:p>
          <w:p w14:paraId="4877D727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Chambre de Commerce et d’Industrie de Maine et Loire</w:t>
            </w:r>
          </w:p>
          <w:p w14:paraId="3885D52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Direction RSE</w:t>
            </w:r>
          </w:p>
          <w:p w14:paraId="014FE94E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b/>
                <w:iCs/>
                <w:noProof/>
                <w:color w:val="000000"/>
              </w:rPr>
              <w:t>Service Achats</w:t>
            </w:r>
          </w:p>
          <w:p w14:paraId="71B61386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8 bd du roi René - BP 60626</w:t>
            </w:r>
          </w:p>
          <w:p w14:paraId="7117F2BD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49006 Angers</w:t>
            </w:r>
          </w:p>
          <w:p w14:paraId="3EC83A2A" w14:textId="77777777" w:rsidR="00846796" w:rsidRPr="00C80EB4" w:rsidRDefault="00846796" w:rsidP="00846796">
            <w:pPr>
              <w:jc w:val="center"/>
              <w:rPr>
                <w:rFonts w:ascii="Calibri" w:hAnsi="Calibri" w:cs="Calibri"/>
                <w:b/>
                <w:iCs/>
                <w:noProof/>
                <w:color w:val="000000"/>
              </w:rPr>
            </w:pPr>
            <w:r w:rsidRPr="00C80EB4">
              <w:rPr>
                <w:rFonts w:ascii="Calibri" w:hAnsi="Calibri" w:cs="Calibri"/>
                <w:iCs/>
                <w:noProof/>
                <w:color w:val="000000"/>
              </w:rPr>
              <w:t>Tél: 02.41.20.49.00</w:t>
            </w:r>
          </w:p>
          <w:p w14:paraId="068E5A73" w14:textId="226C40B1" w:rsidR="00E07D26" w:rsidRPr="00D733D4" w:rsidRDefault="00E07D26" w:rsidP="00846796">
            <w:pPr>
              <w:tabs>
                <w:tab w:val="left" w:pos="3540"/>
              </w:tabs>
              <w:rPr>
                <w:rFonts w:ascii="Calibri" w:hAnsi="Calibri" w:cs="Calibri"/>
                <w:b/>
                <w:noProof/>
                <w:color w:val="000000"/>
              </w:rPr>
            </w:pPr>
          </w:p>
          <w:p w14:paraId="1E30A4ED" w14:textId="77777777" w:rsidR="00E07D26" w:rsidRPr="00D733D4" w:rsidRDefault="00E07D26" w:rsidP="001C5BE8">
            <w:pPr>
              <w:jc w:val="center"/>
              <w:rPr>
                <w:rFonts w:ascii="Calibri" w:hAnsi="Calibri" w:cs="Calibri"/>
                <w:b/>
                <w:noProof/>
                <w:color w:val="000000"/>
                <w:sz w:val="28"/>
                <w:szCs w:val="28"/>
              </w:rPr>
            </w:pPr>
          </w:p>
          <w:p w14:paraId="4B33E5F3" w14:textId="77777777" w:rsidR="00E07D26" w:rsidRPr="00D733D4" w:rsidRDefault="00E07D26" w:rsidP="001C5BE8">
            <w:pPr>
              <w:spacing w:after="60"/>
              <w:ind w:left="720"/>
              <w:rPr>
                <w:rFonts w:ascii="Calibri" w:hAnsi="Calibri" w:cs="Calibri"/>
                <w:b/>
                <w:noProof/>
                <w:color w:val="000000"/>
              </w:rPr>
            </w:pPr>
          </w:p>
        </w:tc>
      </w:tr>
    </w:tbl>
    <w:p w14:paraId="71E2FC4D" w14:textId="77777777" w:rsidR="000D2E9C" w:rsidRPr="009F03D2" w:rsidRDefault="000D2E9C" w:rsidP="000D2E9C">
      <w:pPr>
        <w:spacing w:line="279" w:lineRule="exact"/>
        <w:ind w:left="20" w:right="20"/>
        <w:jc w:val="center"/>
        <w:rPr>
          <w:rFonts w:asciiTheme="minorHAnsi" w:eastAsia="Trebuchet MS" w:hAnsiTheme="minorHAnsi" w:cstheme="minorHAnsi"/>
          <w:color w:val="000000"/>
        </w:rPr>
      </w:pPr>
    </w:p>
    <w:p w14:paraId="2BF61BDF" w14:textId="77777777" w:rsidR="005E2B6F" w:rsidRPr="009F03D2" w:rsidRDefault="005E2B6F" w:rsidP="009C7EF1">
      <w:pPr>
        <w:spacing w:line="279" w:lineRule="exact"/>
        <w:ind w:right="20"/>
        <w:rPr>
          <w:rFonts w:asciiTheme="minorHAnsi" w:hAnsiTheme="minorHAnsi" w:cstheme="minorHAnsi"/>
        </w:rPr>
      </w:pPr>
    </w:p>
    <w:p w14:paraId="11F2E0FA" w14:textId="77777777" w:rsidR="00E07D26" w:rsidRDefault="00E07D26" w:rsidP="009E2DFE">
      <w:pPr>
        <w:spacing w:after="120"/>
        <w:ind w:right="20"/>
        <w:rPr>
          <w:rFonts w:asciiTheme="minorHAnsi" w:eastAsia="Trebuchet MS" w:hAnsiTheme="minorHAnsi" w:cstheme="minorHAnsi"/>
          <w:b/>
          <w:color w:val="000000"/>
        </w:rPr>
      </w:pPr>
    </w:p>
    <w:p w14:paraId="31E87EC5" w14:textId="4649A2AF" w:rsidR="00F874D8" w:rsidRPr="009F03D2" w:rsidRDefault="00DA4A2E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lastRenderedPageBreak/>
        <w:t>SOMMAIRE</w:t>
      </w:r>
    </w:p>
    <w:p w14:paraId="3F540BC8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1654C4AF" w14:textId="77777777" w:rsidR="005E2B6F" w:rsidRPr="009F03D2" w:rsidRDefault="005E2B6F">
      <w:pPr>
        <w:spacing w:after="120"/>
        <w:ind w:left="20" w:right="20"/>
        <w:jc w:val="center"/>
        <w:rPr>
          <w:rFonts w:asciiTheme="minorHAnsi" w:eastAsia="Trebuchet MS" w:hAnsiTheme="minorHAnsi" w:cstheme="minorHAnsi"/>
          <w:b/>
          <w:color w:val="000000"/>
        </w:rPr>
      </w:pPr>
    </w:p>
    <w:p w14:paraId="0EF291D0" w14:textId="377653D4" w:rsidR="009453C4" w:rsidRDefault="00DA4A2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begin"/>
      </w:r>
      <w:r w:rsidRPr="009F03D2">
        <w:rPr>
          <w:rFonts w:asciiTheme="minorHAnsi" w:eastAsia="Trebuchet MS" w:hAnsiTheme="minorHAnsi" w:cstheme="minorHAnsi"/>
          <w:b/>
          <w:color w:val="000000"/>
        </w:rPr>
        <w:instrText xml:space="preserve"> TOC </w:instrText>
      </w:r>
      <w:r w:rsidRPr="009F03D2">
        <w:rPr>
          <w:rFonts w:asciiTheme="minorHAnsi" w:eastAsia="Trebuchet MS" w:hAnsiTheme="minorHAnsi" w:cstheme="minorHAnsi"/>
          <w:b/>
          <w:color w:val="000000"/>
        </w:rPr>
        <w:fldChar w:fldCharType="separate"/>
      </w:r>
      <w:r w:rsidR="009453C4" w:rsidRPr="00724E44">
        <w:rPr>
          <w:rFonts w:asciiTheme="minorHAnsi" w:eastAsia="Trebuchet MS" w:hAnsiTheme="minorHAnsi" w:cstheme="minorHAnsi"/>
          <w:noProof/>
          <w:color w:val="000000"/>
        </w:rPr>
        <w:t>1 - Identification de l'acheteur</w:t>
      </w:r>
      <w:r w:rsidR="009453C4">
        <w:rPr>
          <w:noProof/>
        </w:rPr>
        <w:tab/>
      </w:r>
      <w:r w:rsidR="009453C4">
        <w:rPr>
          <w:noProof/>
        </w:rPr>
        <w:fldChar w:fldCharType="begin"/>
      </w:r>
      <w:r w:rsidR="009453C4">
        <w:rPr>
          <w:noProof/>
        </w:rPr>
        <w:instrText xml:space="preserve"> PAGEREF _Toc207378145 \h </w:instrText>
      </w:r>
      <w:r w:rsidR="009453C4">
        <w:rPr>
          <w:noProof/>
        </w:rPr>
      </w:r>
      <w:r w:rsidR="009453C4">
        <w:rPr>
          <w:noProof/>
        </w:rPr>
        <w:fldChar w:fldCharType="separate"/>
      </w:r>
      <w:r w:rsidR="00D3330D">
        <w:rPr>
          <w:noProof/>
        </w:rPr>
        <w:t>3</w:t>
      </w:r>
      <w:r w:rsidR="009453C4">
        <w:rPr>
          <w:noProof/>
        </w:rPr>
        <w:fldChar w:fldCharType="end"/>
      </w:r>
    </w:p>
    <w:p w14:paraId="0AD094BC" w14:textId="6B815132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_Toc207378146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3</w:t>
      </w:r>
      <w:r>
        <w:rPr>
          <w:noProof/>
        </w:rPr>
        <w:fldChar w:fldCharType="end"/>
      </w:r>
    </w:p>
    <w:p w14:paraId="7EE69E4D" w14:textId="4CE10388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3 –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_Toc207378147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4</w:t>
      </w:r>
      <w:r>
        <w:rPr>
          <w:noProof/>
        </w:rPr>
        <w:fldChar w:fldCharType="end"/>
      </w:r>
    </w:p>
    <w:p w14:paraId="7053DE0A" w14:textId="1FF7D39A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_Toc207378148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5</w:t>
      </w:r>
      <w:r>
        <w:rPr>
          <w:noProof/>
        </w:rPr>
        <w:fldChar w:fldCharType="end"/>
      </w:r>
    </w:p>
    <w:p w14:paraId="5C7A1F64" w14:textId="457D65D6" w:rsidR="009453C4" w:rsidRDefault="009453C4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_Toc207378149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5</w:t>
      </w:r>
      <w:r>
        <w:rPr>
          <w:noProof/>
        </w:rPr>
        <w:fldChar w:fldCharType="end"/>
      </w:r>
    </w:p>
    <w:p w14:paraId="54131F9C" w14:textId="224229F1" w:rsidR="009453C4" w:rsidRDefault="009453C4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_Toc207378150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5</w:t>
      </w:r>
      <w:r>
        <w:rPr>
          <w:noProof/>
        </w:rPr>
        <w:fldChar w:fldCharType="end"/>
      </w:r>
    </w:p>
    <w:p w14:paraId="7CB08D2B" w14:textId="11CD27C9" w:rsidR="009453C4" w:rsidRDefault="009453C4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_Toc207378151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5</w:t>
      </w:r>
      <w:r>
        <w:rPr>
          <w:noProof/>
        </w:rPr>
        <w:fldChar w:fldCharType="end"/>
      </w:r>
    </w:p>
    <w:p w14:paraId="1C24A13C" w14:textId="5DCFC1C6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_Toc207378152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5</w:t>
      </w:r>
      <w:r>
        <w:rPr>
          <w:noProof/>
        </w:rPr>
        <w:fldChar w:fldCharType="end"/>
      </w:r>
    </w:p>
    <w:p w14:paraId="444A42F4" w14:textId="52B3E8B4" w:rsidR="009453C4" w:rsidRDefault="009453C4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5.1 Prix forfaitaires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_Toc207378153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5</w:t>
      </w:r>
      <w:r>
        <w:rPr>
          <w:noProof/>
        </w:rPr>
        <w:fldChar w:fldCharType="end"/>
      </w:r>
    </w:p>
    <w:p w14:paraId="6FF76168" w14:textId="3AD2FED5" w:rsidR="009453C4" w:rsidRDefault="009453C4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5.2 Prix unitaires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_Toc207378154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6</w:t>
      </w:r>
      <w:r>
        <w:rPr>
          <w:noProof/>
        </w:rPr>
        <w:fldChar w:fldCharType="end"/>
      </w:r>
    </w:p>
    <w:p w14:paraId="0060B9A9" w14:textId="14539136" w:rsidR="009453C4" w:rsidRDefault="009453C4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5.3 Variations des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_Toc207378155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6</w:t>
      </w:r>
      <w:r>
        <w:rPr>
          <w:noProof/>
        </w:rPr>
        <w:fldChar w:fldCharType="end"/>
      </w:r>
    </w:p>
    <w:p w14:paraId="19BF4B02" w14:textId="60BFE77D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6 -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_Toc207378156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6</w:t>
      </w:r>
      <w:r>
        <w:rPr>
          <w:noProof/>
        </w:rPr>
        <w:fldChar w:fldCharType="end"/>
      </w:r>
    </w:p>
    <w:p w14:paraId="5AAD518F" w14:textId="26997E3F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_Toc207378157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7</w:t>
      </w:r>
      <w:r>
        <w:rPr>
          <w:noProof/>
        </w:rPr>
        <w:fldChar w:fldCharType="end"/>
      </w:r>
    </w:p>
    <w:p w14:paraId="461ECE3F" w14:textId="61211FC3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_Toc207378158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7</w:t>
      </w:r>
      <w:r>
        <w:rPr>
          <w:noProof/>
        </w:rPr>
        <w:fldChar w:fldCharType="end"/>
      </w:r>
    </w:p>
    <w:p w14:paraId="26DB1723" w14:textId="11F3EF62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_Toc207378159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8</w:t>
      </w:r>
      <w:r>
        <w:rPr>
          <w:noProof/>
        </w:rPr>
        <w:fldChar w:fldCharType="end"/>
      </w:r>
    </w:p>
    <w:p w14:paraId="3E1361CC" w14:textId="07635B49" w:rsidR="009453C4" w:rsidRDefault="009453C4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eastAsia="fr-FR"/>
          <w14:ligatures w14:val="standardContextual"/>
        </w:rPr>
      </w:pPr>
      <w:r w:rsidRPr="00724E44">
        <w:rPr>
          <w:rFonts w:asciiTheme="minorHAnsi" w:eastAsia="Trebuchet MS" w:hAnsiTheme="minorHAnsi" w:cstheme="minorHAnsi"/>
          <w:noProof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_Toc207378160 \h </w:instrText>
      </w:r>
      <w:r>
        <w:rPr>
          <w:noProof/>
        </w:rPr>
      </w:r>
      <w:r>
        <w:rPr>
          <w:noProof/>
        </w:rPr>
        <w:fldChar w:fldCharType="separate"/>
      </w:r>
      <w:r w:rsidR="00D3330D">
        <w:rPr>
          <w:noProof/>
        </w:rPr>
        <w:t>10</w:t>
      </w:r>
      <w:r>
        <w:rPr>
          <w:noProof/>
        </w:rPr>
        <w:fldChar w:fldCharType="end"/>
      </w:r>
    </w:p>
    <w:p w14:paraId="768BAF3E" w14:textId="089B9EE9" w:rsidR="00F874D8" w:rsidRPr="009F03D2" w:rsidRDefault="00DA4A2E">
      <w:pPr>
        <w:spacing w:after="140"/>
        <w:ind w:left="20" w:right="20"/>
        <w:rPr>
          <w:rFonts w:asciiTheme="minorHAnsi" w:eastAsia="Trebuchet MS" w:hAnsiTheme="minorHAnsi" w:cstheme="minorHAnsi"/>
          <w:color w:val="000000"/>
        </w:rPr>
        <w:sectPr w:rsidR="00F874D8" w:rsidRPr="009F03D2" w:rsidSect="00C8638B">
          <w:headerReference w:type="default" r:id="rId9"/>
          <w:footerReference w:type="default" r:id="rId10"/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9F03D2">
        <w:rPr>
          <w:rFonts w:asciiTheme="minorHAnsi" w:eastAsia="Trebuchet MS" w:hAnsiTheme="minorHAnsi" w:cstheme="minorHAnsi"/>
          <w:b/>
          <w:color w:val="000000"/>
        </w:rPr>
        <w:fldChar w:fldCharType="end"/>
      </w:r>
    </w:p>
    <w:p w14:paraId="488C329B" w14:textId="2494126D" w:rsidR="00C01E8B" w:rsidRPr="009F03D2" w:rsidRDefault="00D3278D" w:rsidP="001F672A">
      <w:pPr>
        <w:pStyle w:val="Titre1"/>
        <w:rPr>
          <w:rFonts w:asciiTheme="minorHAnsi" w:eastAsia="Trebuchet MS" w:hAnsiTheme="minorHAnsi" w:cstheme="minorHAnsi"/>
          <w:color w:val="000000"/>
          <w:sz w:val="24"/>
          <w:szCs w:val="24"/>
        </w:rPr>
      </w:pPr>
      <w:bookmarkStart w:id="0" w:name="_Toc207378145"/>
      <w:r>
        <w:rPr>
          <w:rFonts w:asciiTheme="minorHAnsi" w:eastAsia="Trebuchet MS" w:hAnsiTheme="minorHAnsi" w:cstheme="minorHAnsi"/>
          <w:color w:val="000000"/>
          <w:sz w:val="24"/>
          <w:szCs w:val="24"/>
        </w:rPr>
        <w:lastRenderedPageBreak/>
        <w:t>1</w:t>
      </w:r>
      <w:r w:rsidR="00DA4A2E" w:rsidRPr="009F03D2">
        <w:rPr>
          <w:rFonts w:asciiTheme="minorHAnsi" w:eastAsia="Trebuchet MS" w:hAnsiTheme="minorHAnsi" w:cstheme="minorHAnsi"/>
          <w:color w:val="000000"/>
          <w:sz w:val="24"/>
          <w:szCs w:val="24"/>
        </w:rPr>
        <w:t xml:space="preserve"> - Identification de l'acheteur</w:t>
      </w:r>
      <w:bookmarkEnd w:id="0"/>
    </w:p>
    <w:p w14:paraId="457E4484" w14:textId="39C51341" w:rsidR="00F874D8" w:rsidRPr="009F03D2" w:rsidRDefault="00DA4A2E" w:rsidP="00C01E8B">
      <w:pPr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u w:val="single"/>
        </w:rPr>
        <w:t>Nom de l'organisme</w:t>
      </w:r>
      <w:r w:rsidRPr="009F03D2">
        <w:rPr>
          <w:rFonts w:asciiTheme="minorHAnsi" w:hAnsiTheme="minorHAnsi" w:cstheme="minorHAnsi"/>
        </w:rPr>
        <w:t xml:space="preserve"> : </w:t>
      </w:r>
      <w:r w:rsidR="00E07D26">
        <w:rPr>
          <w:rFonts w:asciiTheme="minorHAnsi" w:hAnsiTheme="minorHAnsi" w:cstheme="minorHAnsi"/>
        </w:rPr>
        <w:t>CCI DE MAINE ET LOIRE</w:t>
      </w:r>
    </w:p>
    <w:p w14:paraId="18175E7D" w14:textId="77777777" w:rsidR="00C01E8B" w:rsidRPr="009F03D2" w:rsidRDefault="00C01E8B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</w:p>
    <w:p w14:paraId="53908F6A" w14:textId="58B10A4B" w:rsidR="00D20FDD" w:rsidRPr="009F03D2" w:rsidRDefault="0088522A" w:rsidP="004709A0">
      <w:pPr>
        <w:pStyle w:val="ParagrapheIndent2"/>
        <w:spacing w:line="279" w:lineRule="exact"/>
        <w:ind w:left="20" w:right="20"/>
        <w:rPr>
          <w:rFonts w:asciiTheme="minorHAnsi" w:hAnsiTheme="minorHAnsi" w:cstheme="minorHAnsi"/>
          <w:color w:val="000000"/>
          <w:u w:val="single"/>
        </w:rPr>
      </w:pPr>
      <w:r>
        <w:rPr>
          <w:rFonts w:asciiTheme="minorHAnsi" w:hAnsiTheme="minorHAnsi" w:cstheme="minorHAnsi"/>
          <w:color w:val="000000"/>
          <w:u w:val="single"/>
        </w:rPr>
        <w:t>L’</w:t>
      </w:r>
      <w:r w:rsidR="009E2DFE">
        <w:rPr>
          <w:rFonts w:asciiTheme="minorHAnsi" w:hAnsiTheme="minorHAnsi" w:cstheme="minorHAnsi"/>
          <w:color w:val="000000"/>
          <w:u w:val="single"/>
        </w:rPr>
        <w:t>Acheteur</w:t>
      </w:r>
      <w:r w:rsidR="00DA4A2E" w:rsidRPr="009F03D2">
        <w:rPr>
          <w:rFonts w:asciiTheme="minorHAnsi" w:hAnsiTheme="minorHAnsi" w:cstheme="minorHAnsi"/>
          <w:color w:val="000000"/>
          <w:u w:val="single"/>
        </w:rPr>
        <w:t xml:space="preserve"> : </w:t>
      </w:r>
    </w:p>
    <w:p w14:paraId="6BDAC393" w14:textId="77777777" w:rsidR="0066461E" w:rsidRPr="009F03D2" w:rsidRDefault="0066461E" w:rsidP="0066461E">
      <w:pPr>
        <w:rPr>
          <w:rFonts w:asciiTheme="minorHAnsi" w:hAnsiTheme="minorHAnsi" w:cstheme="minorHAnsi"/>
        </w:rPr>
      </w:pPr>
    </w:p>
    <w:p w14:paraId="428DD816" w14:textId="7DF5C274" w:rsidR="0066461E" w:rsidRPr="009F03D2" w:rsidRDefault="00E07D26" w:rsidP="00B9010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CHAMBRE DE COMMERCE ET D’INDUSTRIE DE MAINE ET LOIRE</w:t>
      </w:r>
    </w:p>
    <w:p w14:paraId="56A79D3B" w14:textId="2E493ECF" w:rsidR="00BA0525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 Bd du Roi René BP 60626</w:t>
      </w:r>
    </w:p>
    <w:p w14:paraId="27F182CC" w14:textId="57122989" w:rsidR="00E07D26" w:rsidRPr="009F03D2" w:rsidRDefault="00E07D26" w:rsidP="00533D82">
      <w:pPr>
        <w:spacing w:line="240" w:lineRule="exac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49006 ANGERS</w:t>
      </w:r>
    </w:p>
    <w:p w14:paraId="72EE3736" w14:textId="77777777" w:rsidR="0018617A" w:rsidRPr="009F03D2" w:rsidRDefault="0018617A" w:rsidP="0066461E">
      <w:pPr>
        <w:rPr>
          <w:rFonts w:asciiTheme="minorHAnsi" w:hAnsiTheme="minorHAnsi" w:cstheme="minorHAnsi"/>
          <w:b/>
        </w:rPr>
      </w:pPr>
    </w:p>
    <w:p w14:paraId="37C90183" w14:textId="3D192A95" w:rsidR="00F874D8" w:rsidRPr="009F03D2" w:rsidRDefault="00D3278D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" w:name="_Toc207378146"/>
      <w:r>
        <w:rPr>
          <w:rFonts w:asciiTheme="minorHAnsi" w:eastAsia="Trebuchet MS" w:hAnsiTheme="minorHAnsi" w:cstheme="minorHAnsi"/>
          <w:sz w:val="24"/>
          <w:szCs w:val="24"/>
        </w:rPr>
        <w:t>2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Identification du co-contractant</w:t>
      </w:r>
      <w:bookmarkEnd w:id="1"/>
    </w:p>
    <w:p w14:paraId="354BD1D6" w14:textId="366490CD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Après avoir pris connaissance des pièces constitutives </w:t>
      </w:r>
      <w:r w:rsidR="00BA0525" w:rsidRPr="009F03D2">
        <w:rPr>
          <w:rFonts w:asciiTheme="minorHAnsi" w:eastAsia="Trebuchet MS" w:hAnsiTheme="minorHAnsi" w:cstheme="minorHAnsi"/>
          <w:color w:val="000000"/>
        </w:rPr>
        <w:t>du marché indiqué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à l'article "pièces contractuelles" du Cahier des clauses particulières qui fait référence au CCAG </w:t>
      </w:r>
      <w:r w:rsidR="00E07D26">
        <w:rPr>
          <w:rFonts w:asciiTheme="minorHAnsi" w:eastAsia="Trebuchet MS" w:hAnsiTheme="minorHAnsi" w:cstheme="minorHAnsi"/>
          <w:color w:val="000000"/>
        </w:rPr>
        <w:t>–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="00E07D26">
        <w:rPr>
          <w:rFonts w:asciiTheme="minorHAnsi" w:eastAsia="Trebuchet MS" w:hAnsiTheme="minorHAnsi" w:cstheme="minorHAnsi"/>
          <w:color w:val="000000"/>
        </w:rPr>
        <w:t xml:space="preserve">Fournitures </w:t>
      </w:r>
      <w:r w:rsidR="00C119E1">
        <w:rPr>
          <w:rFonts w:asciiTheme="minorHAnsi" w:eastAsia="Trebuchet MS" w:hAnsiTheme="minorHAnsi" w:cstheme="minorHAnsi"/>
          <w:color w:val="000000"/>
        </w:rPr>
        <w:t xml:space="preserve">Courantes </w:t>
      </w:r>
      <w:r w:rsidR="00E07D26">
        <w:rPr>
          <w:rFonts w:asciiTheme="minorHAnsi" w:eastAsia="Trebuchet MS" w:hAnsiTheme="minorHAnsi" w:cstheme="minorHAnsi"/>
          <w:color w:val="000000"/>
        </w:rPr>
        <w:t>et Services</w:t>
      </w:r>
      <w:r w:rsidRPr="009F03D2">
        <w:rPr>
          <w:rFonts w:asciiTheme="minorHAnsi" w:eastAsia="Trebuchet MS" w:hAnsiTheme="minorHAnsi" w:cstheme="minorHAnsi"/>
          <w:color w:val="000000"/>
        </w:rPr>
        <w:t xml:space="preserve"> et conformément à leurs clauses et stipulations ;</w:t>
      </w:r>
    </w:p>
    <w:p w14:paraId="38BDD10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5084A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C6E9641" wp14:editId="6987202A">
            <wp:extent cx="152400" cy="152400"/>
            <wp:effectExtent l="0" t="0" r="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signataire (Candidat individuel),</w:t>
      </w:r>
    </w:p>
    <w:p w14:paraId="0A2CD3E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4CA3A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D211B14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M..........................................................................................................................................................</w:t>
      </w:r>
    </w:p>
    <w:p w14:paraId="4A187D8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de........................................................................................................................................</w:t>
      </w:r>
    </w:p>
    <w:p w14:paraId="28952EF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7E36872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FE9E277" wp14:editId="4AA1EF0F">
            <wp:extent cx="152400" cy="152400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m'engage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sur la base de mon offre et pour mon propre compte ;</w:t>
      </w:r>
    </w:p>
    <w:p w14:paraId="0CECA8F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6E1A9026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0C18F72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CE0B4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électronique.................................................................................................... Télécopie….............................................</w:t>
      </w:r>
    </w:p>
    <w:p w14:paraId="5F9460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APE.................................................................................</w:t>
      </w:r>
    </w:p>
    <w:p w14:paraId="5A353C0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intracommunautaire................................................................................................................</w:t>
      </w:r>
    </w:p>
    <w:p w14:paraId="474C643B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8AE122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415CE7CB" wp14:editId="24352C51">
            <wp:extent cx="152400" cy="152400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engage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société ..................................... </w:t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sur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la base de son offre ;</w:t>
      </w:r>
    </w:p>
    <w:p w14:paraId="28FB89D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54E484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DA9E8D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</w:t>
      </w:r>
    </w:p>
    <w:p w14:paraId="5A567A5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29F32B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6986A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............................</w:t>
      </w:r>
    </w:p>
    <w:p w14:paraId="1B5F64E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AF8AA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2A67D9A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6D14B39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lastRenderedPageBreak/>
        <w:t>Numéro de SIRET ...................... Code APE ........................................................................................................</w:t>
      </w:r>
    </w:p>
    <w:p w14:paraId="4E3B0B0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intracommunautaire..............................................................................</w:t>
      </w:r>
    </w:p>
    <w:p w14:paraId="4A234E4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77EFD38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DC517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26F1E38A" wp14:editId="28B2DCE2">
            <wp:extent cx="152400" cy="152400"/>
            <wp:effectExtent l="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  <w:t>Le mandataire (Candidat groupé),</w:t>
      </w:r>
    </w:p>
    <w:p w14:paraId="3D2CE263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7DF5CE4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9F82DB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M...................................................................................................................................................</w:t>
      </w:r>
    </w:p>
    <w:p w14:paraId="20FFE73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Agissant en qualité de.........................................................................................................................</w:t>
      </w:r>
    </w:p>
    <w:p w14:paraId="1455A889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52F3FCD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Désigné mandataire :</w:t>
      </w:r>
    </w:p>
    <w:p w14:paraId="70AF5F8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12EFD55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70D082F8" wp14:editId="0A3D5F21">
            <wp:extent cx="152400" cy="152400"/>
            <wp:effectExtent l="0" t="0" r="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du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groupement solidaire</w:t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15D95A9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E74BB07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F77325A" wp14:editId="4AD39DD5">
            <wp:extent cx="152400" cy="152400"/>
            <wp:effectExtent l="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solidaire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du groupement conjoint</w:t>
      </w:r>
    </w:p>
    <w:p w14:paraId="6F37DE8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4D60927F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335AC707" wp14:editId="3C92186E">
            <wp:extent cx="152400" cy="152400"/>
            <wp:effectExtent l="0" t="0" r="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3D2">
        <w:rPr>
          <w:rFonts w:asciiTheme="minorHAnsi" w:eastAsia="Trebuchet MS" w:hAnsiTheme="minorHAnsi" w:cstheme="minorHAnsi"/>
          <w:color w:val="000000"/>
        </w:rPr>
        <w:tab/>
      </w:r>
      <w:proofErr w:type="gramStart"/>
      <w:r w:rsidRPr="009F03D2">
        <w:rPr>
          <w:rFonts w:asciiTheme="minorHAnsi" w:eastAsia="Trebuchet MS" w:hAnsiTheme="minorHAnsi" w:cstheme="minorHAnsi"/>
          <w:color w:val="000000"/>
        </w:rPr>
        <w:t>non</w:t>
      </w:r>
      <w:proofErr w:type="gramEnd"/>
      <w:r w:rsidRPr="009F03D2">
        <w:rPr>
          <w:rFonts w:asciiTheme="minorHAnsi" w:eastAsia="Trebuchet MS" w:hAnsiTheme="minorHAnsi" w:cstheme="minorHAnsi"/>
          <w:color w:val="000000"/>
        </w:rPr>
        <w:t xml:space="preserve"> solidaire du groupement conjoint</w:t>
      </w:r>
      <w:r w:rsidRPr="009F03D2">
        <w:rPr>
          <w:rFonts w:asciiTheme="minorHAnsi" w:eastAsia="Trebuchet MS" w:hAnsiTheme="minorHAnsi" w:cstheme="minorHAnsi"/>
          <w:color w:val="000000"/>
        </w:rPr>
        <w:tab/>
      </w:r>
      <w:r w:rsidRPr="009F03D2">
        <w:rPr>
          <w:rFonts w:asciiTheme="minorHAnsi" w:eastAsia="Trebuchet MS" w:hAnsiTheme="minorHAnsi" w:cstheme="minorHAnsi"/>
          <w:color w:val="000000"/>
        </w:rPr>
        <w:tab/>
      </w:r>
    </w:p>
    <w:p w14:paraId="0CE0E77C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Nom commercial et dénomination sociale ........................................................................................................</w:t>
      </w:r>
    </w:p>
    <w:p w14:paraId="2B1D2F4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AA94B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Adresse électronique ............................................................................ ............................................................</w:t>
      </w:r>
    </w:p>
    <w:p w14:paraId="40185B51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téléphone .........................................................................Télécopie….............................................</w:t>
      </w:r>
    </w:p>
    <w:p w14:paraId="017411AA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SIRET ...................... Code APE ........................................................................................................</w:t>
      </w:r>
    </w:p>
    <w:p w14:paraId="5CD65510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Numéro de TVA intracommunautaire ................................................................................................................</w:t>
      </w:r>
    </w:p>
    <w:p w14:paraId="258A2A65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408932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S'engage, au nom des membres du groupement 1, sur la base de l'offre du groupement, à exécuter les prestations demandées dans les conditions définies ci-après ;</w:t>
      </w:r>
    </w:p>
    <w:p w14:paraId="6A760CFE" w14:textId="77777777" w:rsidR="000D2E9C" w:rsidRPr="009F03D2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3FE57508" w14:textId="6119A00B" w:rsidR="00647805" w:rsidRDefault="000D2E9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9F03D2">
        <w:rPr>
          <w:rFonts w:asciiTheme="minorHAnsi" w:eastAsia="Trebuchet MS" w:hAnsiTheme="minorHAnsi" w:cstheme="minorHAnsi"/>
          <w:color w:val="000000"/>
        </w:rPr>
        <w:t>L'offre ainsi présentée n'est valable toutefois que si la décision d'attributi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on intervient dans un délai de </w:t>
      </w:r>
      <w:r w:rsidR="00E07D26">
        <w:rPr>
          <w:rFonts w:asciiTheme="minorHAnsi" w:eastAsia="Trebuchet MS" w:hAnsiTheme="minorHAnsi" w:cstheme="minorHAnsi"/>
          <w:color w:val="000000"/>
        </w:rPr>
        <w:t>4</w:t>
      </w:r>
      <w:r w:rsidR="004F3CB1" w:rsidRPr="009F03D2">
        <w:rPr>
          <w:rFonts w:asciiTheme="minorHAnsi" w:eastAsia="Trebuchet MS" w:hAnsiTheme="minorHAnsi" w:cstheme="minorHAnsi"/>
          <w:color w:val="000000"/>
        </w:rPr>
        <w:t xml:space="preserve"> </w:t>
      </w:r>
      <w:r w:rsidRPr="009F03D2">
        <w:rPr>
          <w:rFonts w:asciiTheme="minorHAnsi" w:eastAsia="Trebuchet MS" w:hAnsiTheme="minorHAnsi" w:cstheme="minorHAnsi"/>
          <w:color w:val="000000"/>
        </w:rPr>
        <w:t>mois à compter de la date limite de réception des offres fixée par le règlement de la consultation.</w:t>
      </w:r>
    </w:p>
    <w:p w14:paraId="2CBFBCA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07BEF3D7" w14:textId="77777777" w:rsidR="0017798C" w:rsidRDefault="0017798C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5A7D80EF" w14:textId="77777777" w:rsidR="00E07D26" w:rsidRDefault="00E07D26" w:rsidP="000D2E9C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</w:p>
    <w:p w14:paraId="60C784E7" w14:textId="1279AE1F" w:rsidR="00634B1F" w:rsidRPr="00634B1F" w:rsidRDefault="00D3278D" w:rsidP="00634B1F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" w:name="_Toc207378147"/>
      <w:r>
        <w:rPr>
          <w:rFonts w:asciiTheme="minorHAnsi" w:eastAsia="Trebuchet MS" w:hAnsiTheme="minorHAnsi" w:cstheme="minorHAnsi"/>
          <w:bCs w:val="0"/>
          <w:sz w:val="24"/>
          <w:szCs w:val="24"/>
        </w:rPr>
        <w:t>3</w:t>
      </w:r>
      <w:r w:rsidR="00634B1F" w:rsidRPr="00634B1F">
        <w:rPr>
          <w:rFonts w:asciiTheme="minorHAnsi" w:eastAsia="Trebuchet MS" w:hAnsiTheme="minorHAnsi" w:cstheme="minorHAnsi"/>
          <w:bCs w:val="0"/>
          <w:sz w:val="24"/>
          <w:szCs w:val="24"/>
        </w:rPr>
        <w:t xml:space="preserve"> – Engagement du titulaire ou du groupement titulaire</w:t>
      </w:r>
      <w:bookmarkEnd w:id="2"/>
    </w:p>
    <w:p w14:paraId="61427951" w14:textId="77777777" w:rsidR="00634B1F" w:rsidRDefault="00634B1F" w:rsidP="00634B1F">
      <w:pPr>
        <w:pStyle w:val="NormalWeb"/>
        <w:spacing w:before="0" w:beforeAutospacing="0" w:after="0" w:afterAutospacing="0"/>
      </w:pPr>
      <w:r>
        <w:t> </w:t>
      </w:r>
    </w:p>
    <w:p w14:paraId="4E350BBD" w14:textId="51A02592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Après avoir pris connaissance des pièces contractuelles constitutives d</w:t>
      </w:r>
      <w:r w:rsidR="009D286F">
        <w:rPr>
          <w:rFonts w:asciiTheme="minorHAnsi" w:eastAsia="Trebuchet MS" w:hAnsiTheme="minorHAnsi" w:cstheme="minorHAnsi"/>
          <w:color w:val="000000"/>
        </w:rPr>
        <w:t xml:space="preserve">u </w:t>
      </w:r>
      <w:r w:rsidR="009D286F" w:rsidRPr="00D07BFB">
        <w:rPr>
          <w:rFonts w:asciiTheme="minorHAnsi" w:eastAsia="Trebuchet MS" w:hAnsiTheme="minorHAnsi" w:cstheme="minorHAnsi"/>
        </w:rPr>
        <w:t>marché (</w:t>
      </w:r>
      <w:proofErr w:type="spellStart"/>
      <w:r w:rsidR="009D286F" w:rsidRPr="00D07BFB">
        <w:rPr>
          <w:rFonts w:asciiTheme="minorHAnsi" w:eastAsia="Trebuchet MS" w:hAnsiTheme="minorHAnsi" w:cstheme="minorHAnsi"/>
        </w:rPr>
        <w:t>cf</w:t>
      </w:r>
      <w:proofErr w:type="spellEnd"/>
      <w:r w:rsidR="009D286F" w:rsidRPr="00D07BFB">
        <w:rPr>
          <w:rFonts w:asciiTheme="minorHAnsi" w:eastAsia="Trebuchet MS" w:hAnsiTheme="minorHAnsi" w:cstheme="minorHAnsi"/>
        </w:rPr>
        <w:t xml:space="preserve"> Article </w:t>
      </w:r>
      <w:r w:rsidR="00C93A0E">
        <w:rPr>
          <w:rFonts w:asciiTheme="minorHAnsi" w:eastAsia="Trebuchet MS" w:hAnsiTheme="minorHAnsi" w:cstheme="minorHAnsi"/>
        </w:rPr>
        <w:t>3</w:t>
      </w:r>
      <w:r w:rsidR="009D286F" w:rsidRPr="00D07BFB">
        <w:rPr>
          <w:rFonts w:asciiTheme="minorHAnsi" w:eastAsia="Trebuchet MS" w:hAnsiTheme="minorHAnsi" w:cstheme="minorHAnsi"/>
        </w:rPr>
        <w:t xml:space="preserve"> du CCP</w:t>
      </w:r>
      <w:r w:rsidRPr="00D07BFB">
        <w:rPr>
          <w:rFonts w:asciiTheme="minorHAnsi" w:eastAsia="Trebuchet MS" w:hAnsiTheme="minorHAnsi" w:cstheme="minorHAnsi"/>
        </w:rPr>
        <w:t xml:space="preserve">) </w:t>
      </w:r>
      <w:r w:rsidRPr="00634B1F">
        <w:rPr>
          <w:rFonts w:asciiTheme="minorHAnsi" w:eastAsia="Trebuchet MS" w:hAnsiTheme="minorHAnsi" w:cstheme="minorHAnsi"/>
          <w:color w:val="000000"/>
        </w:rPr>
        <w:t>et conformément à leur contenu, l’entreprise s’engage sur la base de son offre sur l’ensemble des pièces contractuelles du DCE. </w:t>
      </w:r>
    </w:p>
    <w:p w14:paraId="6410406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E839B17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lastRenderedPageBreak/>
        <w:t>L'entreprise reconnait expressément que la signature de l'Acte d'Engagement (AE) vaut engagement sur l'ensemble des pièces contractuelles listées ci-dessous, lesquelles font partie intégrante du présent engagement.  </w:t>
      </w:r>
    </w:p>
    <w:p w14:paraId="79E19BDE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5F257DAC" w14:textId="77777777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 xml:space="preserve">L’acte d’engagement (A.E.) </w:t>
      </w:r>
    </w:p>
    <w:p w14:paraId="58BC0545" w14:textId="2881381E" w:rsidR="00634B1F" w:rsidRPr="003F62D1" w:rsidRDefault="00634B1F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 w:rsidRPr="003F62D1">
        <w:rPr>
          <w:rFonts w:asciiTheme="minorHAnsi" w:hAnsiTheme="minorHAnsi" w:cstheme="minorHAnsi"/>
          <w:sz w:val="22"/>
          <w:szCs w:val="22"/>
          <w:lang w:eastAsia="fr-FR"/>
        </w:rPr>
        <w:t>Le cahier des clauses particulières (C.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C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.</w:t>
      </w:r>
      <w:r w:rsidR="0014541C">
        <w:rPr>
          <w:rFonts w:asciiTheme="minorHAnsi" w:hAnsiTheme="minorHAnsi" w:cstheme="minorHAnsi"/>
          <w:sz w:val="22"/>
          <w:szCs w:val="22"/>
          <w:lang w:eastAsia="fr-FR"/>
        </w:rPr>
        <w:t>P</w:t>
      </w:r>
      <w:r w:rsidRPr="003F62D1">
        <w:rPr>
          <w:rFonts w:asciiTheme="minorHAnsi" w:hAnsiTheme="minorHAnsi" w:cstheme="minorHAnsi"/>
          <w:sz w:val="22"/>
          <w:szCs w:val="22"/>
          <w:lang w:eastAsia="fr-FR"/>
        </w:rPr>
        <w:t>)</w:t>
      </w:r>
      <w:r w:rsidR="00D3278D">
        <w:rPr>
          <w:rFonts w:asciiTheme="minorHAnsi" w:hAnsiTheme="minorHAnsi" w:cstheme="minorHAnsi"/>
          <w:sz w:val="22"/>
          <w:szCs w:val="22"/>
          <w:lang w:eastAsia="fr-FR"/>
        </w:rPr>
        <w:t xml:space="preserve"> et ses annexes</w:t>
      </w:r>
    </w:p>
    <w:p w14:paraId="40231CBB" w14:textId="26929402" w:rsidR="00634B1F" w:rsidRPr="0093651D" w:rsidRDefault="00E07D26" w:rsidP="00634B1F">
      <w:pPr>
        <w:keepLines/>
        <w:numPr>
          <w:ilvl w:val="0"/>
          <w:numId w:val="9"/>
        </w:numPr>
        <w:tabs>
          <w:tab w:val="left" w:pos="284"/>
          <w:tab w:val="left" w:pos="567"/>
          <w:tab w:val="left" w:pos="851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fr-FR"/>
        </w:rPr>
      </w:pPr>
      <w:r>
        <w:rPr>
          <w:rFonts w:asciiTheme="minorHAnsi" w:hAnsiTheme="minorHAnsi" w:cstheme="minorHAnsi"/>
          <w:sz w:val="22"/>
          <w:szCs w:val="22"/>
          <w:lang w:eastAsia="fr-FR"/>
        </w:rPr>
        <w:t>Cadre du mémoire technique (MT)</w:t>
      </w:r>
    </w:p>
    <w:p w14:paraId="1E1204A8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 </w:t>
      </w:r>
    </w:p>
    <w:p w14:paraId="344968E3" w14:textId="77777777" w:rsidR="00634B1F" w:rsidRPr="00634B1F" w:rsidRDefault="00634B1F" w:rsidP="00634B1F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color w:val="000000"/>
        </w:rPr>
      </w:pPr>
      <w:r w:rsidRPr="00634B1F">
        <w:rPr>
          <w:rFonts w:asciiTheme="minorHAnsi" w:eastAsia="Trebuchet MS" w:hAnsiTheme="minorHAnsi" w:cstheme="minorHAnsi"/>
          <w:color w:val="000000"/>
        </w:rPr>
        <w:t>En conséquence, l'entreprise s'engage à respecter toutes les dispositions, spécifications et obligations énoncées dans lesdits document</w:t>
      </w:r>
      <w:r w:rsidR="002F3AC3">
        <w:rPr>
          <w:rFonts w:asciiTheme="minorHAnsi" w:eastAsia="Trebuchet MS" w:hAnsiTheme="minorHAnsi" w:cstheme="minorHAnsi"/>
          <w:color w:val="000000"/>
        </w:rPr>
        <w:t>s</w:t>
      </w:r>
      <w:r w:rsidRPr="00634B1F">
        <w:rPr>
          <w:rFonts w:asciiTheme="minorHAnsi" w:eastAsia="Trebuchet MS" w:hAnsiTheme="minorHAnsi" w:cstheme="minorHAnsi"/>
          <w:color w:val="000000"/>
        </w:rPr>
        <w:t>, et reconnaît avoir pris connaissance de leur contenu avant la signature du présent AE. </w:t>
      </w:r>
    </w:p>
    <w:p w14:paraId="7F49ADB8" w14:textId="77777777" w:rsidR="000D2E9C" w:rsidRPr="009F03D2" w:rsidRDefault="000D2E9C" w:rsidP="0033379D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</w:p>
    <w:p w14:paraId="489A6334" w14:textId="537698E6" w:rsidR="007A5F21" w:rsidRPr="009F03D2" w:rsidRDefault="00C119E1" w:rsidP="007A5F2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3" w:name="_Toc88645498"/>
      <w:bookmarkStart w:id="4" w:name="_Toc207378148"/>
      <w:r>
        <w:rPr>
          <w:rFonts w:asciiTheme="minorHAnsi" w:eastAsia="Trebuchet MS" w:hAnsiTheme="minorHAnsi" w:cstheme="minorHAnsi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Dispositions générales</w:t>
      </w:r>
      <w:bookmarkEnd w:id="3"/>
      <w:bookmarkEnd w:id="4"/>
    </w:p>
    <w:p w14:paraId="65DCA95D" w14:textId="020BFDD2" w:rsidR="007A5F21" w:rsidRPr="009F03D2" w:rsidRDefault="00C119E1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5" w:name="_Toc88645499"/>
      <w:bookmarkStart w:id="6" w:name="_Toc207378149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.1 - Objet</w:t>
      </w:r>
      <w:bookmarkEnd w:id="5"/>
      <w:bookmarkEnd w:id="6"/>
    </w:p>
    <w:p w14:paraId="44AD643A" w14:textId="542B83D7" w:rsidR="001341B8" w:rsidRPr="009F03D2" w:rsidRDefault="007A5F21" w:rsidP="00D3278D">
      <w:pPr>
        <w:pStyle w:val="ParagrapheIndent2"/>
        <w:spacing w:line="279" w:lineRule="exact"/>
        <w:ind w:left="20" w:right="20"/>
        <w:jc w:val="both"/>
        <w:rPr>
          <w:rFonts w:asciiTheme="minorHAnsi" w:hAnsiTheme="minorHAnsi" w:cstheme="minorHAnsi"/>
          <w:color w:val="000000"/>
        </w:rPr>
      </w:pPr>
      <w:r w:rsidRPr="009F03D2">
        <w:rPr>
          <w:rFonts w:asciiTheme="minorHAnsi" w:hAnsiTheme="minorHAnsi" w:cstheme="minorHAnsi"/>
        </w:rPr>
        <w:t xml:space="preserve">Le présent Acte d'Engagement concerne </w:t>
      </w:r>
      <w:r w:rsidR="00D3278D" w:rsidRPr="00D3278D">
        <w:rPr>
          <w:rFonts w:asciiTheme="minorHAnsi" w:hAnsiTheme="minorHAnsi" w:cstheme="minorHAnsi"/>
        </w:rPr>
        <w:t xml:space="preserve">la maintenance préventive annuelle et corrective du matériel de restauration des cuisines pédagogiques et des restaurants d’application du secteur hôtellerie et du matériel de restauration des selfs du campus Pierre Cointreau à Angers, du campus Balzac à Saumur et du campus </w:t>
      </w:r>
      <w:proofErr w:type="spellStart"/>
      <w:r w:rsidR="00D3278D" w:rsidRPr="00D3278D">
        <w:rPr>
          <w:rFonts w:asciiTheme="minorHAnsi" w:hAnsiTheme="minorHAnsi" w:cstheme="minorHAnsi"/>
        </w:rPr>
        <w:t>Eurespace</w:t>
      </w:r>
      <w:proofErr w:type="spellEnd"/>
      <w:r w:rsidR="00D3278D" w:rsidRPr="00D3278D">
        <w:rPr>
          <w:rFonts w:asciiTheme="minorHAnsi" w:hAnsiTheme="minorHAnsi" w:cstheme="minorHAnsi"/>
        </w:rPr>
        <w:t xml:space="preserve"> à Cholet. Des matériels de restauration se trouvent également au Siège de la CCI de Maine et Loire.</w:t>
      </w:r>
    </w:p>
    <w:p w14:paraId="21D7A7F7" w14:textId="77777777" w:rsidR="001341B8" w:rsidRPr="009F03D2" w:rsidRDefault="001341B8" w:rsidP="00D83AC8">
      <w:pPr>
        <w:rPr>
          <w:rFonts w:asciiTheme="minorHAnsi" w:hAnsiTheme="minorHAnsi" w:cstheme="minorHAnsi"/>
        </w:rPr>
      </w:pPr>
    </w:p>
    <w:p w14:paraId="265A9D67" w14:textId="41688DC4" w:rsidR="007A5F21" w:rsidRPr="009F03D2" w:rsidRDefault="00C119E1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7" w:name="_Toc88645500"/>
      <w:bookmarkStart w:id="8" w:name="_Toc207378150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.2 - Mode de passation</w:t>
      </w:r>
      <w:bookmarkEnd w:id="7"/>
      <w:bookmarkEnd w:id="8"/>
    </w:p>
    <w:p w14:paraId="5BA54BB0" w14:textId="1D102AEE" w:rsidR="00E07D26" w:rsidRPr="00E07D26" w:rsidRDefault="00E07D26" w:rsidP="00E07D26">
      <w:pPr>
        <w:pStyle w:val="ParagrapheIndent2"/>
        <w:spacing w:after="240"/>
        <w:ind w:left="20" w:right="20"/>
        <w:jc w:val="both"/>
        <w:rPr>
          <w:rFonts w:asciiTheme="minorHAnsi" w:hAnsiTheme="minorHAnsi" w:cstheme="minorHAnsi"/>
        </w:rPr>
      </w:pPr>
      <w:bookmarkStart w:id="9" w:name="_Toc88645501"/>
      <w:r w:rsidRPr="00E07D26">
        <w:rPr>
          <w:rFonts w:asciiTheme="minorHAnsi" w:hAnsiTheme="minorHAnsi" w:cstheme="minorHAnsi"/>
        </w:rPr>
        <w:t xml:space="preserve">Ce marché de </w:t>
      </w:r>
      <w:r w:rsidR="0006696C">
        <w:rPr>
          <w:rFonts w:asciiTheme="minorHAnsi" w:hAnsiTheme="minorHAnsi" w:cstheme="minorHAnsi"/>
        </w:rPr>
        <w:t>service</w:t>
      </w:r>
      <w:r w:rsidRPr="00E07D26">
        <w:rPr>
          <w:rFonts w:asciiTheme="minorHAnsi" w:hAnsiTheme="minorHAnsi" w:cstheme="minorHAnsi"/>
        </w:rPr>
        <w:t xml:space="preserve"> est passé en procédure </w:t>
      </w:r>
      <w:r w:rsidR="0006696C">
        <w:rPr>
          <w:rFonts w:asciiTheme="minorHAnsi" w:hAnsiTheme="minorHAnsi" w:cstheme="minorHAnsi"/>
        </w:rPr>
        <w:t>adaptée</w:t>
      </w:r>
      <w:r w:rsidRPr="00E07D26">
        <w:rPr>
          <w:rFonts w:asciiTheme="minorHAnsi" w:hAnsiTheme="minorHAnsi" w:cstheme="minorHAnsi"/>
        </w:rPr>
        <w:t xml:space="preserve">, </w:t>
      </w:r>
      <w:r w:rsidR="0006696C">
        <w:rPr>
          <w:rFonts w:asciiTheme="minorHAnsi" w:hAnsiTheme="minorHAnsi" w:cstheme="minorHAnsi"/>
        </w:rPr>
        <w:t xml:space="preserve">conformément </w:t>
      </w:r>
      <w:r w:rsidR="0006696C" w:rsidRPr="0006696C">
        <w:rPr>
          <w:rFonts w:asciiTheme="minorHAnsi" w:hAnsiTheme="minorHAnsi" w:cstheme="minorHAnsi"/>
        </w:rPr>
        <w:t xml:space="preserve">aux articles </w:t>
      </w:r>
      <w:bookmarkStart w:id="10" w:name="_Hlk197086089"/>
      <w:r w:rsidR="0006696C" w:rsidRPr="0006696C">
        <w:rPr>
          <w:rFonts w:asciiTheme="minorHAnsi" w:hAnsiTheme="minorHAnsi" w:cstheme="minorHAnsi"/>
        </w:rPr>
        <w:t>L. 2123-1 et R. 2123-1 1° du Code de la commande publique.</w:t>
      </w:r>
      <w:bookmarkEnd w:id="10"/>
    </w:p>
    <w:p w14:paraId="49816AD8" w14:textId="7A3376E0" w:rsidR="007A5F21" w:rsidRPr="009F03D2" w:rsidRDefault="00C119E1" w:rsidP="007A5F2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1" w:name="_Toc207378151"/>
      <w:r>
        <w:rPr>
          <w:rFonts w:asciiTheme="minorHAnsi" w:eastAsia="Trebuchet MS" w:hAnsiTheme="minorHAnsi" w:cstheme="minorHAnsi"/>
          <w:i w:val="0"/>
          <w:sz w:val="24"/>
          <w:szCs w:val="24"/>
        </w:rPr>
        <w:t>4</w:t>
      </w:r>
      <w:r w:rsidR="007A5F21" w:rsidRPr="009F03D2">
        <w:rPr>
          <w:rFonts w:asciiTheme="minorHAnsi" w:eastAsia="Trebuchet MS" w:hAnsiTheme="minorHAnsi" w:cstheme="minorHAnsi"/>
          <w:i w:val="0"/>
          <w:sz w:val="24"/>
          <w:szCs w:val="24"/>
        </w:rPr>
        <w:t>.3 - Forme de contrat</w:t>
      </w:r>
      <w:bookmarkEnd w:id="9"/>
      <w:bookmarkEnd w:id="11"/>
    </w:p>
    <w:p w14:paraId="10491F24" w14:textId="77777777" w:rsidR="00D3278D" w:rsidRPr="00D3278D" w:rsidRDefault="00D3278D" w:rsidP="00561A12">
      <w:pPr>
        <w:jc w:val="both"/>
        <w:rPr>
          <w:rFonts w:asciiTheme="minorHAnsi" w:eastAsia="Trebuchet MS" w:hAnsiTheme="minorHAnsi" w:cstheme="minorHAnsi"/>
        </w:rPr>
      </w:pPr>
      <w:bookmarkStart w:id="12" w:name="_Toc73019568"/>
      <w:r w:rsidRPr="00D3278D">
        <w:rPr>
          <w:rFonts w:asciiTheme="minorHAnsi" w:eastAsia="Trebuchet MS" w:hAnsiTheme="minorHAnsi" w:cstheme="minorHAnsi"/>
        </w:rPr>
        <w:t xml:space="preserve">Il s’agit d’un accord-cadre mono-attributaire à prix mixte avec une partie à prix global et forfaitaire pour la maintenance préventive et une partie à bons de commande pour la maintenance corrective. </w:t>
      </w:r>
    </w:p>
    <w:p w14:paraId="603C739B" w14:textId="77777777" w:rsidR="00D3278D" w:rsidRPr="00D3278D" w:rsidRDefault="00D3278D" w:rsidP="00D3278D">
      <w:pPr>
        <w:rPr>
          <w:rFonts w:asciiTheme="minorHAnsi" w:eastAsia="Trebuchet MS" w:hAnsiTheme="minorHAnsi" w:cstheme="minorHAnsi"/>
        </w:rPr>
      </w:pPr>
      <w:r w:rsidRPr="00D3278D">
        <w:rPr>
          <w:rFonts w:asciiTheme="minorHAnsi" w:eastAsia="Trebuchet MS" w:hAnsiTheme="minorHAnsi" w:cstheme="minorHAnsi"/>
        </w:rPr>
        <w:t>Le marché est passé sans montant minimum et avec un montant maximum de 143 000 €HT.</w:t>
      </w:r>
    </w:p>
    <w:p w14:paraId="07F0C32B" w14:textId="77777777" w:rsidR="00F4161E" w:rsidRDefault="00F4161E" w:rsidP="00F4161E"/>
    <w:p w14:paraId="05E3F332" w14:textId="5CD4ACA3" w:rsidR="007A5F21" w:rsidRPr="009F03D2" w:rsidRDefault="00C119E1" w:rsidP="007A5F21">
      <w:pPr>
        <w:pStyle w:val="Titre1"/>
        <w:spacing w:after="0"/>
        <w:rPr>
          <w:rFonts w:asciiTheme="minorHAnsi" w:eastAsia="Trebuchet MS" w:hAnsiTheme="minorHAnsi" w:cstheme="minorHAnsi"/>
          <w:sz w:val="24"/>
          <w:szCs w:val="24"/>
        </w:rPr>
      </w:pPr>
      <w:bookmarkStart w:id="13" w:name="_Toc88645502"/>
      <w:bookmarkStart w:id="14" w:name="_Toc207378152"/>
      <w:r>
        <w:rPr>
          <w:rFonts w:asciiTheme="minorHAnsi" w:eastAsia="Trebuchet MS" w:hAnsiTheme="minorHAnsi" w:cstheme="minorHAnsi"/>
          <w:sz w:val="24"/>
          <w:szCs w:val="24"/>
        </w:rPr>
        <w:t>5</w:t>
      </w:r>
      <w:r w:rsidR="007A5F21" w:rsidRPr="009F03D2">
        <w:rPr>
          <w:rFonts w:asciiTheme="minorHAnsi" w:eastAsia="Trebuchet MS" w:hAnsiTheme="minorHAnsi" w:cstheme="minorHAnsi"/>
          <w:sz w:val="24"/>
          <w:szCs w:val="24"/>
        </w:rPr>
        <w:t xml:space="preserve"> - Prix</w:t>
      </w:r>
      <w:bookmarkEnd w:id="12"/>
      <w:bookmarkEnd w:id="13"/>
      <w:bookmarkEnd w:id="14"/>
    </w:p>
    <w:p w14:paraId="1B1815EB" w14:textId="77777777" w:rsidR="00C119E1" w:rsidRDefault="00C119E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57317A35" w14:textId="682942A7" w:rsidR="00C119E1" w:rsidRPr="00C119E1" w:rsidRDefault="00C119E1" w:rsidP="00C119E1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5" w:name="_Toc207378153"/>
      <w:r>
        <w:rPr>
          <w:rFonts w:asciiTheme="minorHAnsi" w:eastAsia="Trebuchet MS" w:hAnsiTheme="minorHAnsi" w:cstheme="minorHAnsi"/>
          <w:i w:val="0"/>
          <w:sz w:val="24"/>
          <w:szCs w:val="24"/>
        </w:rPr>
        <w:t xml:space="preserve">5.1 </w:t>
      </w:r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>Prix forfaitaires</w:t>
      </w:r>
      <w:bookmarkEnd w:id="15"/>
    </w:p>
    <w:p w14:paraId="202A280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0C4EA083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>Les prestations concernant les visites d'entretien systématiques sont rémunérées selon le prix forfaitaire annuel suivant :</w:t>
      </w:r>
    </w:p>
    <w:p w14:paraId="3F7080C1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112"/>
        <w:gridCol w:w="1489"/>
        <w:gridCol w:w="1364"/>
        <w:gridCol w:w="1612"/>
        <w:gridCol w:w="1648"/>
        <w:gridCol w:w="1328"/>
        <w:gridCol w:w="1790"/>
      </w:tblGrid>
      <w:tr w:rsidR="001F2728" w:rsidRPr="00C119E1" w14:paraId="4FBE0530" w14:textId="77777777" w:rsidTr="00561A12">
        <w:trPr>
          <w:cantSplit/>
          <w:trHeight w:val="643"/>
          <w:tblHeader/>
          <w:jc w:val="center"/>
        </w:trPr>
        <w:tc>
          <w:tcPr>
            <w:tcW w:w="1112" w:type="dxa"/>
            <w:shd w:val="pct25" w:color="FFFF00" w:fill="auto"/>
            <w:vAlign w:val="center"/>
          </w:tcPr>
          <w:p w14:paraId="3A58AC90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Libellé du site</w:t>
            </w:r>
          </w:p>
        </w:tc>
        <w:tc>
          <w:tcPr>
            <w:tcW w:w="1489" w:type="dxa"/>
            <w:shd w:val="pct25" w:color="FFFF00" w:fill="auto"/>
            <w:vAlign w:val="center"/>
          </w:tcPr>
          <w:p w14:paraId="358F1F3F" w14:textId="02B9E571" w:rsidR="001F2728" w:rsidRPr="00C119E1" w:rsidRDefault="001F2728" w:rsidP="001F2728">
            <w:pPr>
              <w:spacing w:line="279" w:lineRule="exact"/>
              <w:ind w:left="20" w:right="20"/>
              <w:rPr>
                <w:rFonts w:asciiTheme="minorHAnsi" w:eastAsia="Trebuchet MS" w:hAnsiTheme="minorHAnsi" w:cstheme="minorHAnsi"/>
                <w:i/>
              </w:rPr>
            </w:pPr>
            <w:r w:rsidRPr="001F2728">
              <w:rPr>
                <w:rFonts w:asciiTheme="minorHAnsi" w:eastAsia="Trebuchet MS" w:hAnsiTheme="minorHAnsi" w:cstheme="minorHAnsi"/>
                <w:i/>
              </w:rPr>
              <w:t xml:space="preserve">Montant </w:t>
            </w:r>
            <w:r>
              <w:rPr>
                <w:rFonts w:asciiTheme="minorHAnsi" w:eastAsia="Trebuchet MS" w:hAnsiTheme="minorHAnsi" w:cstheme="minorHAnsi"/>
                <w:i/>
              </w:rPr>
              <w:t xml:space="preserve">Siège </w:t>
            </w:r>
            <w:r w:rsidRPr="001F2728">
              <w:rPr>
                <w:rFonts w:asciiTheme="minorHAnsi" w:eastAsia="Trebuchet MS" w:hAnsiTheme="minorHAnsi" w:cstheme="minorHAnsi"/>
                <w:i/>
              </w:rPr>
              <w:t>(en € HT)</w:t>
            </w:r>
          </w:p>
        </w:tc>
        <w:tc>
          <w:tcPr>
            <w:tcW w:w="1364" w:type="dxa"/>
            <w:shd w:val="pct25" w:color="FFFF00" w:fill="auto"/>
            <w:vAlign w:val="center"/>
          </w:tcPr>
          <w:p w14:paraId="76E0F623" w14:textId="42B1AEE3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Montant self (en € HT)</w:t>
            </w:r>
          </w:p>
        </w:tc>
        <w:tc>
          <w:tcPr>
            <w:tcW w:w="1612" w:type="dxa"/>
            <w:shd w:val="pct25" w:color="FFFF00" w:fill="auto"/>
            <w:vAlign w:val="center"/>
          </w:tcPr>
          <w:p w14:paraId="2F4F9726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Montant cuisine pédagogique (en € HT)</w:t>
            </w:r>
          </w:p>
        </w:tc>
        <w:tc>
          <w:tcPr>
            <w:tcW w:w="1648" w:type="dxa"/>
            <w:shd w:val="pct25" w:color="FFFF00" w:fill="auto"/>
            <w:vAlign w:val="center"/>
          </w:tcPr>
          <w:p w14:paraId="1B665F27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Montant total (en € HT)</w:t>
            </w:r>
          </w:p>
        </w:tc>
        <w:tc>
          <w:tcPr>
            <w:tcW w:w="1328" w:type="dxa"/>
            <w:shd w:val="pct25" w:color="FFFF00" w:fill="auto"/>
            <w:vAlign w:val="center"/>
          </w:tcPr>
          <w:p w14:paraId="415D268C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Montant T.V.A.</w:t>
            </w:r>
          </w:p>
        </w:tc>
        <w:tc>
          <w:tcPr>
            <w:tcW w:w="1790" w:type="dxa"/>
            <w:shd w:val="pct25" w:color="FFFF00" w:fill="auto"/>
            <w:vAlign w:val="center"/>
          </w:tcPr>
          <w:p w14:paraId="2D9C985C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Montant T.T.C.</w:t>
            </w:r>
          </w:p>
          <w:p w14:paraId="6B8DD08B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i/>
              </w:rPr>
            </w:pPr>
            <w:r w:rsidRPr="00C119E1">
              <w:rPr>
                <w:rFonts w:asciiTheme="minorHAnsi" w:eastAsia="Trebuchet MS" w:hAnsiTheme="minorHAnsi" w:cstheme="minorHAnsi"/>
                <w:i/>
              </w:rPr>
              <w:t>(</w:t>
            </w:r>
            <w:proofErr w:type="gramStart"/>
            <w:r w:rsidRPr="00C119E1">
              <w:rPr>
                <w:rFonts w:asciiTheme="minorHAnsi" w:eastAsia="Trebuchet MS" w:hAnsiTheme="minorHAnsi" w:cstheme="minorHAnsi"/>
                <w:i/>
              </w:rPr>
              <w:t>en</w:t>
            </w:r>
            <w:proofErr w:type="gramEnd"/>
            <w:r w:rsidRPr="00C119E1">
              <w:rPr>
                <w:rFonts w:asciiTheme="minorHAnsi" w:eastAsia="Trebuchet MS" w:hAnsiTheme="minorHAnsi" w:cstheme="minorHAnsi"/>
                <w:i/>
              </w:rPr>
              <w:t xml:space="preserve"> € )</w:t>
            </w:r>
          </w:p>
        </w:tc>
      </w:tr>
      <w:tr w:rsidR="001F2728" w:rsidRPr="00C119E1" w14:paraId="6BDB789B" w14:textId="77777777" w:rsidTr="00561A12">
        <w:trPr>
          <w:cantSplit/>
          <w:trHeight w:val="348"/>
          <w:jc w:val="center"/>
        </w:trPr>
        <w:tc>
          <w:tcPr>
            <w:tcW w:w="1112" w:type="dxa"/>
            <w:shd w:val="clear" w:color="auto" w:fill="auto"/>
            <w:vAlign w:val="center"/>
          </w:tcPr>
          <w:p w14:paraId="47D9EEC9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ANGERS</w:t>
            </w:r>
          </w:p>
        </w:tc>
        <w:tc>
          <w:tcPr>
            <w:tcW w:w="1489" w:type="dxa"/>
          </w:tcPr>
          <w:p w14:paraId="15837828" w14:textId="48750E41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A6186" w14:textId="4EAE7320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612" w:type="dxa"/>
            <w:shd w:val="clear" w:color="auto" w:fill="auto"/>
            <w:vAlign w:val="center"/>
          </w:tcPr>
          <w:p w14:paraId="396C169D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2AC6313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2A6181CE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79BD94A0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.........................</w:t>
            </w:r>
          </w:p>
        </w:tc>
      </w:tr>
      <w:tr w:rsidR="001F2728" w:rsidRPr="00C119E1" w14:paraId="0479908A" w14:textId="77777777" w:rsidTr="00561A12">
        <w:trPr>
          <w:cantSplit/>
          <w:trHeight w:val="330"/>
          <w:jc w:val="center"/>
        </w:trPr>
        <w:tc>
          <w:tcPr>
            <w:tcW w:w="1112" w:type="dxa"/>
            <w:shd w:val="clear" w:color="auto" w:fill="auto"/>
            <w:vAlign w:val="center"/>
          </w:tcPr>
          <w:p w14:paraId="5DAEC985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SAUMUR</w:t>
            </w:r>
          </w:p>
        </w:tc>
        <w:tc>
          <w:tcPr>
            <w:tcW w:w="1489" w:type="dxa"/>
            <w:tcBorders>
              <w:tl2br w:val="single" w:sz="4" w:space="0" w:color="auto"/>
              <w:tr2bl w:val="single" w:sz="4" w:space="0" w:color="auto"/>
            </w:tcBorders>
          </w:tcPr>
          <w:p w14:paraId="33CA1840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3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75CCDC" w14:textId="6FA54EBA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0C9B8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78781B8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34883C92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698886E0" w14:textId="77777777" w:rsidR="001F2728" w:rsidRPr="00C119E1" w:rsidRDefault="001F2728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.........................</w:t>
            </w:r>
          </w:p>
        </w:tc>
      </w:tr>
      <w:tr w:rsidR="001F2728" w:rsidRPr="00C119E1" w14:paraId="2A423020" w14:textId="77777777" w:rsidTr="00561A12">
        <w:trPr>
          <w:cantSplit/>
          <w:trHeight w:val="347"/>
          <w:jc w:val="center"/>
        </w:trPr>
        <w:tc>
          <w:tcPr>
            <w:tcW w:w="1112" w:type="dxa"/>
            <w:shd w:val="clear" w:color="auto" w:fill="auto"/>
            <w:vAlign w:val="center"/>
          </w:tcPr>
          <w:p w14:paraId="46AAA5FF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CHOLET</w:t>
            </w:r>
          </w:p>
        </w:tc>
        <w:tc>
          <w:tcPr>
            <w:tcW w:w="148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A9DA4A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1BAEF364" w14:textId="6B1131A1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612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BC0F4F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46A40438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1D42ACDE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21EE6FEE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.........................</w:t>
            </w:r>
          </w:p>
        </w:tc>
      </w:tr>
      <w:tr w:rsidR="001F2728" w:rsidRPr="00C119E1" w14:paraId="5F72B37D" w14:textId="77777777" w:rsidTr="00561A12">
        <w:trPr>
          <w:cantSplit/>
          <w:trHeight w:val="347"/>
          <w:jc w:val="center"/>
        </w:trPr>
        <w:tc>
          <w:tcPr>
            <w:tcW w:w="1112" w:type="dxa"/>
            <w:shd w:val="clear" w:color="auto" w:fill="auto"/>
            <w:vAlign w:val="center"/>
          </w:tcPr>
          <w:p w14:paraId="483CF4DF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  <w:b/>
              </w:rPr>
              <w:t>TOTAL</w:t>
            </w:r>
          </w:p>
        </w:tc>
        <w:tc>
          <w:tcPr>
            <w:tcW w:w="1489" w:type="dxa"/>
          </w:tcPr>
          <w:p w14:paraId="3F8DB82A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14:paraId="658AE028" w14:textId="4827F278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612" w:type="dxa"/>
            <w:shd w:val="clear" w:color="auto" w:fill="auto"/>
            <w:vAlign w:val="center"/>
          </w:tcPr>
          <w:p w14:paraId="1BC653DF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28C56B9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7CE7C055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61CA87DF" w14:textId="77777777" w:rsidR="001F2728" w:rsidRPr="00C119E1" w:rsidRDefault="001F2728" w:rsidP="001F2728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.........................</w:t>
            </w:r>
          </w:p>
        </w:tc>
      </w:tr>
    </w:tbl>
    <w:p w14:paraId="4E5C9C1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  <w:b/>
        </w:rPr>
      </w:pPr>
    </w:p>
    <w:p w14:paraId="51DD552E" w14:textId="08E7F197" w:rsidR="00C119E1" w:rsidRPr="00C119E1" w:rsidRDefault="00C119E1" w:rsidP="0006696C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6" w:name="_Toc207378154"/>
      <w:bookmarkStart w:id="17" w:name="_Hlk204701095"/>
      <w:r w:rsidRPr="0006696C">
        <w:rPr>
          <w:rFonts w:asciiTheme="minorHAnsi" w:eastAsia="Trebuchet MS" w:hAnsiTheme="minorHAnsi" w:cstheme="minorHAnsi"/>
          <w:i w:val="0"/>
          <w:sz w:val="24"/>
          <w:szCs w:val="24"/>
        </w:rPr>
        <w:lastRenderedPageBreak/>
        <w:t>5.2</w:t>
      </w:r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 xml:space="preserve"> Prix unitaires</w:t>
      </w:r>
      <w:bookmarkEnd w:id="16"/>
    </w:p>
    <w:bookmarkEnd w:id="17"/>
    <w:p w14:paraId="3319A758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A35A871" w14:textId="77777777" w:rsidR="00C119E1" w:rsidRPr="00C119E1" w:rsidRDefault="00C119E1" w:rsidP="00C119E1">
      <w:pPr>
        <w:numPr>
          <w:ilvl w:val="0"/>
          <w:numId w:val="11"/>
        </w:numPr>
        <w:spacing w:line="279" w:lineRule="exact"/>
        <w:ind w:right="20"/>
        <w:jc w:val="both"/>
        <w:rPr>
          <w:rFonts w:asciiTheme="minorHAnsi" w:eastAsia="Trebuchet MS" w:hAnsiTheme="minorHAnsi" w:cstheme="minorHAnsi"/>
          <w:b/>
        </w:rPr>
      </w:pPr>
      <w:r w:rsidRPr="00C119E1">
        <w:rPr>
          <w:rFonts w:asciiTheme="minorHAnsi" w:eastAsia="Trebuchet MS" w:hAnsiTheme="minorHAnsi" w:cstheme="minorHAnsi"/>
          <w:b/>
        </w:rPr>
        <w:t>Dépannage et maintenance corrective</w:t>
      </w:r>
    </w:p>
    <w:p w14:paraId="778BF035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4E8B1684" w14:textId="452BF31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>Pour les dépannages et la maintenance corrective, la main d'œuvre est rémunérée à l'heure et sur la base du taux horaire indiqué ci- après</w:t>
      </w:r>
      <w:r>
        <w:rPr>
          <w:rFonts w:asciiTheme="minorHAnsi" w:eastAsia="Trebuchet MS" w:hAnsiTheme="minorHAnsi" w:cstheme="minorHAnsi"/>
        </w:rPr>
        <w:t xml:space="preserve"> </w:t>
      </w:r>
      <w:r w:rsidRPr="00C119E1">
        <w:rPr>
          <w:rFonts w:asciiTheme="minorHAnsi" w:eastAsia="Trebuchet MS" w:hAnsiTheme="minorHAnsi" w:cstheme="minorHAnsi"/>
        </w:rPr>
        <w:t>:</w:t>
      </w:r>
    </w:p>
    <w:p w14:paraId="48EBAA22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tbl>
      <w:tblPr>
        <w:tblW w:w="1018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"/>
        <w:gridCol w:w="156"/>
        <w:gridCol w:w="958"/>
        <w:gridCol w:w="1080"/>
        <w:gridCol w:w="1111"/>
        <w:gridCol w:w="2065"/>
        <w:gridCol w:w="2977"/>
        <w:gridCol w:w="72"/>
        <w:gridCol w:w="758"/>
      </w:tblGrid>
      <w:tr w:rsidR="00C119E1" w:rsidRPr="00C119E1" w14:paraId="57122E8C" w14:textId="77777777" w:rsidTr="0083007C">
        <w:trPr>
          <w:trHeight w:val="635"/>
        </w:trPr>
        <w:tc>
          <w:tcPr>
            <w:tcW w:w="101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EAAE93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  <w:b/>
                <w:u w:val="single"/>
              </w:rPr>
              <w:t>Prix des interventions de dépannage réalisées en jours et heures ouvrables</w:t>
            </w:r>
            <w:r w:rsidRPr="00C119E1">
              <w:rPr>
                <w:rFonts w:asciiTheme="minorHAnsi" w:eastAsia="Trebuchet MS" w:hAnsiTheme="minorHAnsi" w:cstheme="minorHAnsi"/>
              </w:rPr>
              <w:t xml:space="preserve"> (du lundi au </w:t>
            </w:r>
          </w:p>
          <w:p w14:paraId="2D37F72C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b/>
                <w:bCs/>
              </w:rPr>
            </w:pPr>
            <w:proofErr w:type="gramStart"/>
            <w:r w:rsidRPr="00C119E1">
              <w:rPr>
                <w:rFonts w:asciiTheme="minorHAnsi" w:eastAsia="Trebuchet MS" w:hAnsiTheme="minorHAnsi" w:cstheme="minorHAnsi"/>
              </w:rPr>
              <w:t>vendredi</w:t>
            </w:r>
            <w:proofErr w:type="gramEnd"/>
            <w:r w:rsidRPr="00C119E1">
              <w:rPr>
                <w:rFonts w:asciiTheme="minorHAnsi" w:eastAsia="Trebuchet MS" w:hAnsiTheme="minorHAnsi" w:cstheme="minorHAnsi"/>
              </w:rPr>
              <w:t xml:space="preserve"> de 8h à 18h)</w:t>
            </w:r>
          </w:p>
        </w:tc>
      </w:tr>
      <w:tr w:rsidR="00C119E1" w:rsidRPr="00C119E1" w14:paraId="6D811C67" w14:textId="77777777" w:rsidTr="0083007C">
        <w:trPr>
          <w:gridAfter w:val="2"/>
          <w:wAfter w:w="830" w:type="dxa"/>
          <w:trHeight w:val="294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08959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20908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1286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7257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46B31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  <w:tr w:rsidR="00C119E1" w:rsidRPr="00C119E1" w14:paraId="638C2558" w14:textId="77777777" w:rsidTr="0083007C">
        <w:trPr>
          <w:trHeight w:val="65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2B80F3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Prix horaire pour une intervention</w:t>
            </w:r>
          </w:p>
          <w:p w14:paraId="58FEA28C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 xml:space="preserve"> (</w:t>
            </w:r>
            <w:proofErr w:type="gramStart"/>
            <w:r w:rsidRPr="00C119E1">
              <w:rPr>
                <w:rFonts w:asciiTheme="minorHAnsi" w:eastAsia="Trebuchet MS" w:hAnsiTheme="minorHAnsi" w:cstheme="minorHAnsi"/>
              </w:rPr>
              <w:t>frais</w:t>
            </w:r>
            <w:proofErr w:type="gramEnd"/>
            <w:r w:rsidRPr="00C119E1">
              <w:rPr>
                <w:rFonts w:asciiTheme="minorHAnsi" w:eastAsia="Trebuchet MS" w:hAnsiTheme="minorHAnsi" w:cstheme="minorHAnsi"/>
              </w:rPr>
              <w:t xml:space="preserve"> de déplacement inclus)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EBE8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  <w:b/>
              </w:rPr>
              <w:t>…………………</w:t>
            </w:r>
            <w:proofErr w:type="gramStart"/>
            <w:r w:rsidRPr="00C119E1">
              <w:rPr>
                <w:rFonts w:asciiTheme="minorHAnsi" w:eastAsia="Trebuchet MS" w:hAnsiTheme="minorHAnsi" w:cstheme="minorHAnsi"/>
                <w:b/>
              </w:rPr>
              <w:t>…….</w:t>
            </w:r>
            <w:proofErr w:type="gramEnd"/>
            <w:r w:rsidRPr="00C119E1">
              <w:rPr>
                <w:rFonts w:asciiTheme="minorHAnsi" w:eastAsia="Trebuchet MS" w:hAnsiTheme="minorHAnsi" w:cstheme="minorHAnsi"/>
                <w:b/>
              </w:rPr>
              <w:t>.€ HT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F5F6A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  <w:tr w:rsidR="00C119E1" w:rsidRPr="00C119E1" w14:paraId="581A1257" w14:textId="77777777" w:rsidTr="0083007C">
        <w:trPr>
          <w:gridAfter w:val="2"/>
          <w:wAfter w:w="830" w:type="dxa"/>
          <w:trHeight w:val="294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197E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C76B2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249FB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CE851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5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945DE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  <w:tr w:rsidR="00C119E1" w:rsidRPr="00C119E1" w14:paraId="00DAF22B" w14:textId="77777777" w:rsidTr="0083007C">
        <w:trPr>
          <w:trHeight w:val="635"/>
        </w:trPr>
        <w:tc>
          <w:tcPr>
            <w:tcW w:w="101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3E7263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  <w:b/>
                <w:u w:val="single"/>
              </w:rPr>
              <w:t xml:space="preserve">Prix des interventions de dépannage réalisées en jours et heures non ouvrables </w:t>
            </w:r>
            <w:r w:rsidRPr="00C119E1">
              <w:rPr>
                <w:rFonts w:asciiTheme="minorHAnsi" w:eastAsia="Trebuchet MS" w:hAnsiTheme="minorHAnsi" w:cstheme="minorHAnsi"/>
              </w:rPr>
              <w:t xml:space="preserve">(du lundi </w:t>
            </w:r>
          </w:p>
          <w:p w14:paraId="25B7378D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  <w:b/>
                <w:bCs/>
              </w:rPr>
            </w:pPr>
            <w:proofErr w:type="gramStart"/>
            <w:r w:rsidRPr="00C119E1">
              <w:rPr>
                <w:rFonts w:asciiTheme="minorHAnsi" w:eastAsia="Trebuchet MS" w:hAnsiTheme="minorHAnsi" w:cstheme="minorHAnsi"/>
              </w:rPr>
              <w:t>au</w:t>
            </w:r>
            <w:proofErr w:type="gramEnd"/>
            <w:r w:rsidRPr="00C119E1">
              <w:rPr>
                <w:rFonts w:asciiTheme="minorHAnsi" w:eastAsia="Trebuchet MS" w:hAnsiTheme="minorHAnsi" w:cstheme="minorHAnsi"/>
              </w:rPr>
              <w:t xml:space="preserve"> vendredi de 18h à 8h, samedi, dimanche et jours fériés)</w:t>
            </w:r>
          </w:p>
        </w:tc>
      </w:tr>
      <w:tr w:rsidR="00C119E1" w:rsidRPr="00C119E1" w14:paraId="76F533F3" w14:textId="77777777" w:rsidTr="0083007C">
        <w:trPr>
          <w:gridAfter w:val="4"/>
          <w:wAfter w:w="5872" w:type="dxa"/>
          <w:trHeight w:val="294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91C35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C0D20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04AD5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3AEC9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  <w:tr w:rsidR="00C119E1" w:rsidRPr="00C119E1" w14:paraId="040C4CB9" w14:textId="77777777" w:rsidTr="0083007C">
        <w:trPr>
          <w:trHeight w:val="65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D6F6CD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>Prix horaire pour une intervention</w:t>
            </w:r>
          </w:p>
          <w:p w14:paraId="4CC6E453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</w:rPr>
              <w:t xml:space="preserve"> (</w:t>
            </w:r>
            <w:proofErr w:type="gramStart"/>
            <w:r w:rsidRPr="00C119E1">
              <w:rPr>
                <w:rFonts w:asciiTheme="minorHAnsi" w:eastAsia="Trebuchet MS" w:hAnsiTheme="minorHAnsi" w:cstheme="minorHAnsi"/>
              </w:rPr>
              <w:t>frais</w:t>
            </w:r>
            <w:proofErr w:type="gramEnd"/>
            <w:r w:rsidRPr="00C119E1">
              <w:rPr>
                <w:rFonts w:asciiTheme="minorHAnsi" w:eastAsia="Trebuchet MS" w:hAnsiTheme="minorHAnsi" w:cstheme="minorHAnsi"/>
              </w:rPr>
              <w:t xml:space="preserve"> de déplacement inclus)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2136E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  <w:r w:rsidRPr="00C119E1">
              <w:rPr>
                <w:rFonts w:asciiTheme="minorHAnsi" w:eastAsia="Trebuchet MS" w:hAnsiTheme="minorHAnsi" w:cstheme="minorHAnsi"/>
                <w:b/>
              </w:rPr>
              <w:t>…………………</w:t>
            </w:r>
            <w:proofErr w:type="gramStart"/>
            <w:r w:rsidRPr="00C119E1">
              <w:rPr>
                <w:rFonts w:asciiTheme="minorHAnsi" w:eastAsia="Trebuchet MS" w:hAnsiTheme="minorHAnsi" w:cstheme="minorHAnsi"/>
                <w:b/>
              </w:rPr>
              <w:t>…….</w:t>
            </w:r>
            <w:proofErr w:type="gramEnd"/>
            <w:r w:rsidRPr="00C119E1">
              <w:rPr>
                <w:rFonts w:asciiTheme="minorHAnsi" w:eastAsia="Trebuchet MS" w:hAnsiTheme="minorHAnsi" w:cstheme="minorHAnsi"/>
                <w:b/>
              </w:rPr>
              <w:t>.€ HT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01D2E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</w:tbl>
    <w:p w14:paraId="66E814F8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0795E0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B196757" w14:textId="77777777" w:rsidR="00C119E1" w:rsidRPr="00C119E1" w:rsidRDefault="00C119E1" w:rsidP="00C119E1">
      <w:pPr>
        <w:numPr>
          <w:ilvl w:val="0"/>
          <w:numId w:val="11"/>
        </w:numPr>
        <w:spacing w:line="279" w:lineRule="exact"/>
        <w:ind w:right="20"/>
        <w:jc w:val="both"/>
        <w:rPr>
          <w:rFonts w:asciiTheme="minorHAnsi" w:eastAsia="Trebuchet MS" w:hAnsiTheme="minorHAnsi" w:cstheme="minorHAnsi"/>
          <w:b/>
        </w:rPr>
      </w:pPr>
      <w:r w:rsidRPr="00C119E1">
        <w:rPr>
          <w:rFonts w:asciiTheme="minorHAnsi" w:eastAsia="Trebuchet MS" w:hAnsiTheme="minorHAnsi" w:cstheme="minorHAnsi"/>
          <w:b/>
        </w:rPr>
        <w:t>Pièces de rechange</w:t>
      </w:r>
    </w:p>
    <w:p w14:paraId="189E805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13AEA708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>Les pièces de rechange sont facturées selon un prix unitaire, sur la base des prix attesté par la facture du fabriquant, affectés du coefficient d'entreprise suivant :</w:t>
      </w:r>
    </w:p>
    <w:tbl>
      <w:tblPr>
        <w:tblW w:w="865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7"/>
      </w:tblGrid>
      <w:tr w:rsidR="00C119E1" w:rsidRPr="00C119E1" w14:paraId="0152E4C4" w14:textId="77777777" w:rsidTr="0083007C">
        <w:trPr>
          <w:trHeight w:val="300"/>
        </w:trPr>
        <w:tc>
          <w:tcPr>
            <w:tcW w:w="8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AA96F" w14:textId="77777777" w:rsidR="00C119E1" w:rsidRPr="00C119E1" w:rsidRDefault="00C119E1" w:rsidP="00C119E1">
            <w:pPr>
              <w:spacing w:line="279" w:lineRule="exact"/>
              <w:ind w:left="20" w:right="20"/>
              <w:jc w:val="both"/>
              <w:rPr>
                <w:rFonts w:asciiTheme="minorHAnsi" w:eastAsia="Trebuchet MS" w:hAnsiTheme="minorHAnsi" w:cstheme="minorHAnsi"/>
              </w:rPr>
            </w:pPr>
          </w:p>
        </w:tc>
      </w:tr>
    </w:tbl>
    <w:p w14:paraId="641ED3B8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>Coefficient d'entreprise sur les matériels : ______________________</w:t>
      </w:r>
    </w:p>
    <w:p w14:paraId="0DAD339B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 xml:space="preserve">(Pièces neuves) </w:t>
      </w:r>
      <w:r w:rsidRPr="00C119E1">
        <w:rPr>
          <w:rFonts w:asciiTheme="minorHAnsi" w:eastAsia="Trebuchet MS" w:hAnsiTheme="minorHAnsi" w:cstheme="minorHAnsi"/>
          <w:b/>
          <w:i/>
        </w:rPr>
        <w:t>A COMPLETER PAR L'ENTREPRISE</w:t>
      </w:r>
    </w:p>
    <w:p w14:paraId="48A1869E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7B635E9" w14:textId="77777777" w:rsidR="00C119E1" w:rsidRPr="00C119E1" w:rsidRDefault="00C119E1" w:rsidP="00C119E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C119E1">
        <w:rPr>
          <w:rFonts w:asciiTheme="minorHAnsi" w:eastAsia="Trebuchet MS" w:hAnsiTheme="minorHAnsi" w:cstheme="minorHAnsi"/>
        </w:rPr>
        <w:t>Ces prestations seront ordonnées par bon de commande.</w:t>
      </w:r>
    </w:p>
    <w:p w14:paraId="18F1BFBA" w14:textId="77777777" w:rsidR="00C119E1" w:rsidRDefault="00C119E1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6686E487" w14:textId="43786F02" w:rsidR="00C119E1" w:rsidRPr="00C119E1" w:rsidRDefault="00C119E1" w:rsidP="0006696C">
      <w:pPr>
        <w:pStyle w:val="Titre2"/>
        <w:ind w:left="300" w:right="20"/>
        <w:rPr>
          <w:rFonts w:asciiTheme="minorHAnsi" w:eastAsia="Trebuchet MS" w:hAnsiTheme="minorHAnsi" w:cstheme="minorHAnsi"/>
          <w:i w:val="0"/>
          <w:sz w:val="24"/>
          <w:szCs w:val="24"/>
        </w:rPr>
      </w:pPr>
      <w:bookmarkStart w:id="18" w:name="_Toc207378155"/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>5.</w:t>
      </w:r>
      <w:r w:rsidRPr="0006696C">
        <w:rPr>
          <w:rFonts w:asciiTheme="minorHAnsi" w:eastAsia="Trebuchet MS" w:hAnsiTheme="minorHAnsi" w:cstheme="minorHAnsi"/>
          <w:i w:val="0"/>
          <w:sz w:val="24"/>
          <w:szCs w:val="24"/>
        </w:rPr>
        <w:t>3</w:t>
      </w:r>
      <w:r w:rsidRPr="00C119E1">
        <w:rPr>
          <w:rFonts w:asciiTheme="minorHAnsi" w:eastAsia="Trebuchet MS" w:hAnsiTheme="minorHAnsi" w:cstheme="minorHAnsi"/>
          <w:i w:val="0"/>
          <w:sz w:val="24"/>
          <w:szCs w:val="24"/>
        </w:rPr>
        <w:t xml:space="preserve"> </w:t>
      </w:r>
      <w:r w:rsidRPr="0006696C">
        <w:rPr>
          <w:rFonts w:asciiTheme="minorHAnsi" w:eastAsia="Trebuchet MS" w:hAnsiTheme="minorHAnsi" w:cstheme="minorHAnsi"/>
          <w:i w:val="0"/>
          <w:sz w:val="24"/>
          <w:szCs w:val="24"/>
        </w:rPr>
        <w:t>Variations des prix</w:t>
      </w:r>
      <w:bookmarkEnd w:id="18"/>
    </w:p>
    <w:p w14:paraId="5FDCC865" w14:textId="20F4E9B3" w:rsidR="009E2DFE" w:rsidRPr="00D45AE7" w:rsidRDefault="009E2DFE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850EEC">
        <w:rPr>
          <w:rFonts w:asciiTheme="minorHAnsi" w:eastAsia="Trebuchet MS" w:hAnsiTheme="minorHAnsi" w:cstheme="minorHAnsi"/>
        </w:rPr>
        <w:t xml:space="preserve">Par dérogation à l’article 10.2.4 du CCAG-FCS, les prix du marché seront réputés établis sur la base des conditions économique du mois </w:t>
      </w:r>
      <w:r w:rsidRPr="00D45AE7">
        <w:rPr>
          <w:rFonts w:asciiTheme="minorHAnsi" w:eastAsia="Trebuchet MS" w:hAnsiTheme="minorHAnsi" w:cstheme="minorHAnsi"/>
        </w:rPr>
        <w:t>d</w:t>
      </w:r>
      <w:r w:rsidR="00D3278D" w:rsidRPr="00D45AE7">
        <w:rPr>
          <w:rFonts w:asciiTheme="minorHAnsi" w:eastAsia="Trebuchet MS" w:hAnsiTheme="minorHAnsi" w:cstheme="minorHAnsi"/>
        </w:rPr>
        <w:t xml:space="preserve">’octobre </w:t>
      </w:r>
      <w:r w:rsidRPr="00D45AE7">
        <w:rPr>
          <w:rFonts w:asciiTheme="minorHAnsi" w:eastAsia="Trebuchet MS" w:hAnsiTheme="minorHAnsi" w:cstheme="minorHAnsi"/>
        </w:rPr>
        <w:t>2025</w:t>
      </w:r>
      <w:r w:rsidR="00073534" w:rsidRPr="00D45AE7">
        <w:rPr>
          <w:rFonts w:asciiTheme="minorHAnsi" w:eastAsia="Trebuchet MS" w:hAnsiTheme="minorHAnsi" w:cstheme="minorHAnsi"/>
        </w:rPr>
        <w:t>. Ce mois est appelé mois zéro.</w:t>
      </w:r>
    </w:p>
    <w:p w14:paraId="5D9C44E8" w14:textId="4D99665F" w:rsidR="00073534" w:rsidRDefault="00D3278D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 w:rsidRPr="00D45AE7">
        <w:rPr>
          <w:rFonts w:asciiTheme="minorHAnsi" w:eastAsia="Trebuchet MS" w:hAnsiTheme="minorHAnsi" w:cstheme="minorHAnsi"/>
        </w:rPr>
        <w:t>Les prix sont révisables annuellement à date anniversaire du marché conformément aux dispositions du CCP.</w:t>
      </w:r>
    </w:p>
    <w:p w14:paraId="5DE2B27E" w14:textId="77777777" w:rsidR="00D3278D" w:rsidRDefault="00D3278D" w:rsidP="006F66B1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019B0F67" w14:textId="48BC40B8" w:rsidR="005C3D87" w:rsidRDefault="005C3D87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  <w:r>
        <w:rPr>
          <w:rFonts w:asciiTheme="minorHAnsi" w:eastAsia="Trebuchet MS" w:hAnsiTheme="minorHAnsi" w:cstheme="minorHAnsi"/>
        </w:rPr>
        <w:t xml:space="preserve">Les demandes </w:t>
      </w:r>
      <w:r w:rsidR="00850EEC">
        <w:rPr>
          <w:rFonts w:asciiTheme="minorHAnsi" w:eastAsia="Trebuchet MS" w:hAnsiTheme="minorHAnsi" w:cstheme="minorHAnsi"/>
        </w:rPr>
        <w:t>de révision</w:t>
      </w:r>
      <w:r>
        <w:rPr>
          <w:rFonts w:asciiTheme="minorHAnsi" w:eastAsia="Trebuchet MS" w:hAnsiTheme="minorHAnsi" w:cstheme="minorHAnsi"/>
        </w:rPr>
        <w:t xml:space="preserve"> devront être adressées par courrier avec AR par le titulaire à la CCI DE MAINE ET LOIRE – 132 Avenue de Lattre de Tassigny 49100 ANGERS – Pole Achats RSE.</w:t>
      </w:r>
    </w:p>
    <w:p w14:paraId="5C1E83DC" w14:textId="1D903D0D" w:rsidR="006E5716" w:rsidRPr="006E5716" w:rsidRDefault="006E5716" w:rsidP="009453C4">
      <w:pPr>
        <w:spacing w:line="279" w:lineRule="exact"/>
        <w:ind w:right="20"/>
        <w:jc w:val="both"/>
        <w:rPr>
          <w:rFonts w:asciiTheme="minorHAnsi" w:eastAsia="Trebuchet MS" w:hAnsiTheme="minorHAnsi" w:cstheme="minorHAnsi"/>
        </w:rPr>
      </w:pPr>
      <w:r w:rsidRPr="006E5716">
        <w:rPr>
          <w:rFonts w:asciiTheme="minorHAnsi" w:eastAsia="Trebuchet MS" w:hAnsiTheme="minorHAnsi" w:cstheme="minorHAnsi"/>
        </w:rPr>
        <w:t> </w:t>
      </w:r>
    </w:p>
    <w:p w14:paraId="199F0205" w14:textId="19B56D69" w:rsidR="006E5716" w:rsidRPr="00DE7615" w:rsidRDefault="006E5716" w:rsidP="00DE7615">
      <w:pPr>
        <w:spacing w:line="279" w:lineRule="exact"/>
        <w:ind w:left="20" w:right="20"/>
        <w:jc w:val="both"/>
        <w:rPr>
          <w:rFonts w:asciiTheme="minorHAnsi" w:eastAsia="Trebuchet MS" w:hAnsiTheme="minorHAnsi" w:cstheme="minorHAnsi"/>
        </w:rPr>
      </w:pPr>
    </w:p>
    <w:p w14:paraId="7EB0B9C0" w14:textId="395A2A6C" w:rsidR="00F874D8" w:rsidRPr="009F03D2" w:rsidRDefault="00C119E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19" w:name="_Toc207378156"/>
      <w:r>
        <w:rPr>
          <w:rFonts w:asciiTheme="minorHAnsi" w:eastAsia="Trebuchet MS" w:hAnsiTheme="minorHAnsi" w:cstheme="minorHAnsi"/>
          <w:sz w:val="24"/>
          <w:szCs w:val="24"/>
        </w:rPr>
        <w:t>6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Durée et Délais d'exécution</w:t>
      </w:r>
      <w:bookmarkEnd w:id="19"/>
    </w:p>
    <w:p w14:paraId="5CD2F987" w14:textId="77777777" w:rsidR="00F874D8" w:rsidRDefault="00DA4A2E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délai d</w:t>
      </w:r>
      <w:r w:rsidR="00F4161E">
        <w:rPr>
          <w:rFonts w:asciiTheme="minorHAnsi" w:hAnsiTheme="minorHAnsi" w:cstheme="minorHAnsi"/>
        </w:rPr>
        <w:t>'exécution est défini(e) au CCP</w:t>
      </w:r>
      <w:r w:rsidRPr="009F03D2">
        <w:rPr>
          <w:rFonts w:asciiTheme="minorHAnsi" w:hAnsiTheme="minorHAnsi" w:cstheme="minorHAnsi"/>
        </w:rPr>
        <w:t xml:space="preserve"> et ne peut en aucun cas être modifié(e).</w:t>
      </w:r>
    </w:p>
    <w:p w14:paraId="56BA7681" w14:textId="77777777" w:rsidR="009453C4" w:rsidRDefault="009453C4" w:rsidP="009453C4"/>
    <w:p w14:paraId="077EEF16" w14:textId="77777777" w:rsidR="009453C4" w:rsidRPr="009453C4" w:rsidRDefault="009453C4" w:rsidP="009453C4"/>
    <w:p w14:paraId="24BB96C6" w14:textId="33CFFD4A" w:rsidR="00F874D8" w:rsidRPr="009F03D2" w:rsidRDefault="00C119E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0" w:name="_Toc207378157"/>
      <w:r>
        <w:rPr>
          <w:rFonts w:asciiTheme="minorHAnsi" w:eastAsia="Trebuchet MS" w:hAnsiTheme="minorHAnsi" w:cstheme="minorHAnsi"/>
          <w:sz w:val="24"/>
          <w:szCs w:val="24"/>
        </w:rPr>
        <w:lastRenderedPageBreak/>
        <w:t>7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Paiement</w:t>
      </w:r>
      <w:bookmarkEnd w:id="20"/>
    </w:p>
    <w:p w14:paraId="4B93DE87" w14:textId="30017016" w:rsidR="00C8638B" w:rsidRPr="009F03D2" w:rsidRDefault="00F90A45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CCI DU MAINE ET LOIRE</w:t>
      </w:r>
      <w:r w:rsidR="00C8638B" w:rsidRPr="009F03D2">
        <w:rPr>
          <w:rFonts w:asciiTheme="minorHAnsi" w:hAnsiTheme="minorHAnsi" w:cstheme="minorHAnsi"/>
        </w:rPr>
        <w:t xml:space="preserve"> se libèrera des sommes dues au titre de l'exécution des prestations en faisant porter le montant au crédit du ou des comptes suivants :</w:t>
      </w:r>
    </w:p>
    <w:p w14:paraId="02CCCE84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061B5FE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633A81A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568D9E2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11F8562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7F0E84F6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6B0FCD4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5843C73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B3F0E8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7D1E3B8B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   •  Ouvert au nom de :</w:t>
      </w:r>
    </w:p>
    <w:p w14:paraId="0BDF3B2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pour</w:t>
      </w:r>
      <w:proofErr w:type="gramEnd"/>
      <w:r w:rsidRPr="009F03D2">
        <w:rPr>
          <w:rFonts w:asciiTheme="minorHAnsi" w:hAnsiTheme="minorHAnsi" w:cstheme="minorHAnsi"/>
        </w:rPr>
        <w:t xml:space="preserve"> les prestations suivantes : ........................................................................</w:t>
      </w:r>
    </w:p>
    <w:p w14:paraId="0DED4A8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Domiciliation : ............................................................................................</w:t>
      </w:r>
    </w:p>
    <w:p w14:paraId="635093C0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254118E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Code banque : _____ Code guichet : _____ N° de compte : ___________ Clé RIB : __</w:t>
      </w:r>
    </w:p>
    <w:p w14:paraId="4D6400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IBAN : ____ ____ ____ ____ ____ ____ ___</w:t>
      </w:r>
    </w:p>
    <w:p w14:paraId="108621C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BIC : ___________</w:t>
      </w:r>
    </w:p>
    <w:p w14:paraId="04C9C60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4BBEB702" w14:textId="77777777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  <w:b/>
        </w:rPr>
      </w:pPr>
      <w:r w:rsidRPr="009F03D2">
        <w:rPr>
          <w:rFonts w:asciiTheme="minorHAnsi" w:hAnsiTheme="minorHAnsi" w:cstheme="minorHAnsi"/>
          <w:b/>
          <w:highlight w:val="yellow"/>
        </w:rPr>
        <w:t>Merci de bien vouloir fournir un RIB original</w:t>
      </w:r>
    </w:p>
    <w:p w14:paraId="6E7FB7F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En cas de groupement, le paiement est effectué sur :</w:t>
      </w:r>
    </w:p>
    <w:p w14:paraId="34C182A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8757979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221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4BC01957" wp14:editId="2398EF3B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37EF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24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un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 unique ouvert au nom du mandataire ;</w:t>
            </w:r>
          </w:p>
        </w:tc>
      </w:tr>
      <w:tr w:rsidR="00D22B7F" w:rsidRPr="009F03D2" w14:paraId="04BF2FB3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1E51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27F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B24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5958F77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20A8CC9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8CD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D1E6EFE" wp14:editId="5394E7D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2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07F4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les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comptes de chacun des membres du groupement suivant les répartitions indiquées en annexe du présent document.</w:t>
            </w:r>
          </w:p>
        </w:tc>
      </w:tr>
      <w:tr w:rsidR="00C8638B" w:rsidRPr="009F03D2" w14:paraId="16DDDDA6" w14:textId="77777777" w:rsidTr="00B47649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C7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412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10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88CD8F5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2E6C1CED" w14:textId="546906ED" w:rsidR="00C8638B" w:rsidRPr="009F03D2" w:rsidRDefault="00C8638B" w:rsidP="00C8638B">
      <w:pPr>
        <w:pStyle w:val="ParagrapheIndent1"/>
        <w:spacing w:after="240"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</w:rPr>
        <w:t xml:space="preserve">Nota </w:t>
      </w:r>
      <w:r w:rsidR="003B78B4" w:rsidRPr="009F03D2">
        <w:rPr>
          <w:rFonts w:asciiTheme="minorHAnsi" w:hAnsiTheme="minorHAnsi" w:cstheme="minorHAnsi"/>
          <w:b/>
        </w:rPr>
        <w:t>:</w:t>
      </w:r>
      <w:r w:rsidR="003B78B4" w:rsidRPr="009F03D2">
        <w:rPr>
          <w:rFonts w:asciiTheme="minorHAnsi" w:hAnsiTheme="minorHAnsi" w:cstheme="minorHAnsi"/>
        </w:rPr>
        <w:t xml:space="preserve"> Si</w:t>
      </w:r>
      <w:r w:rsidRPr="009F03D2">
        <w:rPr>
          <w:rFonts w:asciiTheme="minorHAnsi" w:hAnsiTheme="minorHAnsi" w:cstheme="minorHAnsi"/>
        </w:rPr>
        <w:t xml:space="preserve"> aucune case n'est cochée, ou si les deux cases sont cochées, le </w:t>
      </w:r>
      <w:r w:rsidR="0023625F">
        <w:rPr>
          <w:rFonts w:asciiTheme="minorHAnsi" w:hAnsiTheme="minorHAnsi" w:cstheme="minorHAnsi"/>
        </w:rPr>
        <w:t>pouvoir adjudicateur</w:t>
      </w:r>
      <w:r w:rsidRPr="009F03D2">
        <w:rPr>
          <w:rFonts w:asciiTheme="minorHAnsi" w:hAnsiTheme="minorHAnsi" w:cstheme="minorHAnsi"/>
        </w:rPr>
        <w:t xml:space="preserve"> considérera que seules les dispositions du CCAP s'appliquent.</w:t>
      </w:r>
    </w:p>
    <w:p w14:paraId="049E757C" w14:textId="77777777" w:rsidR="00C8638B" w:rsidRPr="009F03D2" w:rsidRDefault="00C8638B" w:rsidP="00C8638B">
      <w:pPr>
        <w:rPr>
          <w:rFonts w:asciiTheme="minorHAnsi" w:hAnsiTheme="minorHAnsi" w:cstheme="minorHAnsi"/>
        </w:rPr>
      </w:pPr>
    </w:p>
    <w:p w14:paraId="4E0DD12A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031E1E2A" w14:textId="7E524E3B" w:rsidR="00F874D8" w:rsidRPr="009F03D2" w:rsidRDefault="00C119E1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1" w:name="_Toc207378158"/>
      <w:r>
        <w:rPr>
          <w:rFonts w:asciiTheme="minorHAnsi" w:eastAsia="Trebuchet MS" w:hAnsiTheme="minorHAnsi" w:cstheme="minorHAnsi"/>
          <w:sz w:val="24"/>
          <w:szCs w:val="24"/>
        </w:rPr>
        <w:t>8</w:t>
      </w:r>
      <w:r w:rsidR="00DA4A2E" w:rsidRPr="009F03D2">
        <w:rPr>
          <w:rFonts w:asciiTheme="minorHAnsi" w:eastAsia="Trebuchet MS" w:hAnsiTheme="minorHAnsi" w:cstheme="minorHAnsi"/>
          <w:sz w:val="24"/>
          <w:szCs w:val="24"/>
        </w:rPr>
        <w:t xml:space="preserve"> - Avance</w:t>
      </w:r>
      <w:bookmarkEnd w:id="21"/>
    </w:p>
    <w:p w14:paraId="548A9F0E" w14:textId="0C8512D7" w:rsidR="0088522A" w:rsidRPr="0088522A" w:rsidRDefault="0088522A" w:rsidP="006C7D8C">
      <w:pPr>
        <w:autoSpaceDE w:val="0"/>
        <w:autoSpaceDN w:val="0"/>
        <w:adjustRightInd w:val="0"/>
        <w:spacing w:before="120" w:after="120"/>
        <w:jc w:val="both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Aucune avance de paiement est prévue, le marché fera l’objet de bon de commande.</w:t>
      </w:r>
    </w:p>
    <w:p w14:paraId="19A3038E" w14:textId="05384C8D" w:rsidR="0006696C" w:rsidRDefault="000669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DCC21B9" w14:textId="50BCE158" w:rsidR="00C8638B" w:rsidRPr="009F03D2" w:rsidRDefault="0006696C" w:rsidP="00C8638B">
      <w:pPr>
        <w:pStyle w:val="Titre1"/>
        <w:rPr>
          <w:rFonts w:asciiTheme="minorHAnsi" w:eastAsia="Trebuchet MS" w:hAnsiTheme="minorHAnsi" w:cstheme="minorHAnsi"/>
          <w:sz w:val="24"/>
          <w:szCs w:val="24"/>
        </w:rPr>
      </w:pPr>
      <w:bookmarkStart w:id="22" w:name="_Toc8746107"/>
      <w:bookmarkStart w:id="23" w:name="_Toc12975499"/>
      <w:bookmarkStart w:id="24" w:name="_Toc207378159"/>
      <w:r>
        <w:rPr>
          <w:rFonts w:asciiTheme="minorHAnsi" w:eastAsia="Trebuchet MS" w:hAnsiTheme="minorHAnsi" w:cstheme="minorHAnsi"/>
          <w:sz w:val="24"/>
          <w:szCs w:val="24"/>
        </w:rPr>
        <w:lastRenderedPageBreak/>
        <w:t>9</w:t>
      </w:r>
      <w:r w:rsidR="00C8638B" w:rsidRPr="009F03D2">
        <w:rPr>
          <w:rFonts w:asciiTheme="minorHAnsi" w:eastAsia="Trebuchet MS" w:hAnsiTheme="minorHAnsi" w:cstheme="minorHAnsi"/>
          <w:sz w:val="24"/>
          <w:szCs w:val="24"/>
        </w:rPr>
        <w:t xml:space="preserve"> - Signature</w:t>
      </w:r>
      <w:bookmarkEnd w:id="22"/>
      <w:bookmarkEnd w:id="23"/>
      <w:bookmarkEnd w:id="24"/>
    </w:p>
    <w:p w14:paraId="3B368675" w14:textId="77777777" w:rsidR="00C8638B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  <w:b/>
          <w:u w:val="single"/>
        </w:rPr>
      </w:pPr>
      <w:r w:rsidRPr="009F03D2">
        <w:rPr>
          <w:rFonts w:asciiTheme="minorHAnsi" w:hAnsiTheme="minorHAnsi" w:cstheme="minorHAnsi"/>
          <w:b/>
          <w:u w:val="single"/>
        </w:rPr>
        <w:t>ENGAGEMENT DU CANDIDAT</w:t>
      </w:r>
    </w:p>
    <w:p w14:paraId="104760CE" w14:textId="77777777" w:rsidR="009E2685" w:rsidRDefault="009E2685" w:rsidP="009E2685"/>
    <w:p w14:paraId="078E6E44" w14:textId="77777777" w:rsidR="009E2685" w:rsidRPr="00790971" w:rsidRDefault="009E2685" w:rsidP="009E2685">
      <w:pPr>
        <w:rPr>
          <w:rFonts w:ascii="Calibri" w:hAnsi="Calibri" w:cs="Calibri"/>
          <w:u w:val="single"/>
        </w:rPr>
      </w:pPr>
      <w:r w:rsidRPr="00790971">
        <w:rPr>
          <w:rFonts w:ascii="Calibri" w:hAnsi="Calibri" w:cs="Calibri"/>
          <w:u w:val="single"/>
        </w:rPr>
        <w:t>Engagement du candidat</w:t>
      </w:r>
    </w:p>
    <w:p w14:paraId="7E28E2F1" w14:textId="77777777" w:rsidR="009E2685" w:rsidRPr="00F2642B" w:rsidRDefault="009E2685" w:rsidP="009E2685">
      <w:pPr>
        <w:pStyle w:val="Normal1"/>
      </w:pPr>
    </w:p>
    <w:p w14:paraId="01973941" w14:textId="77777777" w:rsidR="009E2685" w:rsidRPr="00A7476F" w:rsidRDefault="009E2685" w:rsidP="009E2685">
      <w:pPr>
        <w:pStyle w:val="Normal1"/>
      </w:pPr>
      <w:r w:rsidRPr="00A7476F">
        <w:t>J’affirme (nous affirmons) sous peine de résiliation du marché à mes (nos) torts exclusifs que la (les) société(s) pour laquelle (lesquelles) j’interviens (nous intervenons) ne tombe(nt) pas sous le coup des interdictions découlant de l’article L. 2141-1 du Code la commande publique.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3E6DD9FF" w14:textId="77777777" w:rsidTr="001C5BE8">
        <w:tc>
          <w:tcPr>
            <w:tcW w:w="4606" w:type="dxa"/>
          </w:tcPr>
          <w:p w14:paraId="353AF61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  <w:i/>
              </w:rPr>
              <w:t>Fait en un seul original</w:t>
            </w:r>
          </w:p>
        </w:tc>
        <w:tc>
          <w:tcPr>
            <w:tcW w:w="4606" w:type="dxa"/>
          </w:tcPr>
          <w:p w14:paraId="31FFD3D1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Signature du candidat</w:t>
            </w:r>
            <w:r>
              <w:rPr>
                <w:rFonts w:ascii="Calibri" w:hAnsi="Calibri" w:cs="Calibri"/>
                <w:b/>
              </w:rPr>
              <w:t>, du mandataire ou des membres du groupement</w:t>
            </w:r>
          </w:p>
        </w:tc>
      </w:tr>
      <w:tr w:rsidR="009E2685" w:rsidRPr="00C80EB4" w14:paraId="1470A741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0DE6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90EA0C5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24E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842B7FB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A6507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9A4B142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8C40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A284938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108B8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077FF402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DC309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4493231D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0ABF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1215A5B5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6E254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2B2D576B" w14:textId="77777777" w:rsidR="009E2685" w:rsidRPr="00C80EB4" w:rsidRDefault="009E2685" w:rsidP="009E2685">
      <w:pPr>
        <w:keepNext/>
        <w:keepLines/>
        <w:pBdr>
          <w:bottom w:val="double" w:sz="6" w:space="1" w:color="auto"/>
        </w:pBdr>
        <w:spacing w:after="240"/>
        <w:rPr>
          <w:rFonts w:ascii="Calibri" w:hAnsi="Calibri" w:cs="Calibri"/>
          <w:b/>
        </w:rPr>
      </w:pPr>
      <w:r w:rsidRPr="00C80EB4">
        <w:rPr>
          <w:rFonts w:ascii="Calibri" w:hAnsi="Calibri" w:cs="Calibri"/>
          <w:b/>
        </w:rPr>
        <w:t>ACCEPTATION DE L’OFFRE PAR LE POUVOIR ADJUDICATEUR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E2685" w:rsidRPr="00C80EB4" w14:paraId="52347383" w14:textId="77777777" w:rsidTr="001C5BE8">
        <w:tc>
          <w:tcPr>
            <w:tcW w:w="4606" w:type="dxa"/>
          </w:tcPr>
          <w:p w14:paraId="057F6164" w14:textId="66EFB06A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r w:rsidRPr="00C80EB4">
              <w:rPr>
                <w:rFonts w:ascii="Calibri" w:hAnsi="Calibri" w:cs="Calibri"/>
                <w:i/>
              </w:rPr>
              <w:t>Est acceptée la présente offre   pour valoir</w:t>
            </w:r>
          </w:p>
          <w:p w14:paraId="02C7F1A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i/>
              </w:rPr>
            </w:pPr>
            <w:proofErr w:type="gramStart"/>
            <w:r w:rsidRPr="00C80EB4">
              <w:rPr>
                <w:rFonts w:ascii="Calibri" w:hAnsi="Calibri" w:cs="Calibri"/>
                <w:i/>
              </w:rPr>
              <w:t>marché</w:t>
            </w:r>
            <w:proofErr w:type="gramEnd"/>
          </w:p>
        </w:tc>
        <w:tc>
          <w:tcPr>
            <w:tcW w:w="4606" w:type="dxa"/>
          </w:tcPr>
          <w:p w14:paraId="4B8F441A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C80EB4">
              <w:rPr>
                <w:rFonts w:ascii="Calibri" w:hAnsi="Calibri" w:cs="Calibri"/>
                <w:b/>
              </w:rPr>
              <w:t>Le pouvoir adjudicateur </w:t>
            </w:r>
          </w:p>
        </w:tc>
      </w:tr>
      <w:tr w:rsidR="009E2685" w:rsidRPr="00C80EB4" w14:paraId="24C57112" w14:textId="77777777" w:rsidTr="001C5BE8">
        <w:tc>
          <w:tcPr>
            <w:tcW w:w="4606" w:type="dxa"/>
          </w:tcPr>
          <w:p w14:paraId="41403FCE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A ..........................................</w:t>
            </w:r>
          </w:p>
        </w:tc>
        <w:tc>
          <w:tcPr>
            <w:tcW w:w="4606" w:type="dxa"/>
          </w:tcPr>
          <w:p w14:paraId="58DCAC28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256B171E" w14:textId="77777777" w:rsidTr="001C5BE8">
        <w:tc>
          <w:tcPr>
            <w:tcW w:w="4606" w:type="dxa"/>
          </w:tcPr>
          <w:p w14:paraId="458F80A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>Le ..........................................</w:t>
            </w:r>
          </w:p>
        </w:tc>
        <w:tc>
          <w:tcPr>
            <w:tcW w:w="4606" w:type="dxa"/>
          </w:tcPr>
          <w:p w14:paraId="2D475A97" w14:textId="77777777" w:rsidR="009E2685" w:rsidRPr="00C80EB4" w:rsidRDefault="009E2685" w:rsidP="001C5BE8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9E2685" w:rsidRPr="00C80EB4" w14:paraId="761D1FBF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29F96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1A90EE20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  <w:p w14:paraId="450BF0AE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  <w:tr w:rsidR="009E2685" w:rsidRPr="00C80EB4" w14:paraId="70145E60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C8BD" w14:textId="1F1F02D1" w:rsidR="009E2685" w:rsidRPr="00790971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  <w:b/>
                <w:bCs/>
              </w:rPr>
            </w:pPr>
            <w:r w:rsidRPr="00790971">
              <w:rPr>
                <w:rFonts w:ascii="Calibri" w:hAnsi="Calibri" w:cs="Calibri"/>
                <w:b/>
                <w:bCs/>
              </w:rPr>
              <w:t xml:space="preserve">            Matthieu BILLIARD</w:t>
            </w:r>
          </w:p>
          <w:p w14:paraId="00BCD94C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</w:p>
          <w:p w14:paraId="67E8FBE5" w14:textId="47C7263D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ind w:left="4820"/>
              <w:rPr>
                <w:rFonts w:ascii="Calibri" w:hAnsi="Calibri" w:cs="Calibri"/>
              </w:rPr>
            </w:pPr>
            <w:r w:rsidRPr="00C80EB4">
              <w:rPr>
                <w:rFonts w:ascii="Calibri" w:hAnsi="Calibri" w:cs="Calibri"/>
              </w:rPr>
              <w:t xml:space="preserve">           Président de la CCI de Maine et Loire</w:t>
            </w:r>
          </w:p>
        </w:tc>
      </w:tr>
      <w:tr w:rsidR="009E2685" w:rsidRPr="00C80EB4" w14:paraId="2DEAEF1A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57A8A" w14:textId="77777777" w:rsidR="009E2685" w:rsidRPr="00C80EB4" w:rsidRDefault="009E2685" w:rsidP="001C5BE8">
            <w:pPr>
              <w:keepNext/>
              <w:keepLines/>
              <w:tabs>
                <w:tab w:val="left" w:pos="6348"/>
              </w:tabs>
              <w:rPr>
                <w:rFonts w:ascii="Calibri" w:hAnsi="Calibri" w:cs="Calibri"/>
              </w:rPr>
            </w:pPr>
          </w:p>
        </w:tc>
      </w:tr>
      <w:tr w:rsidR="009E2685" w:rsidRPr="00C80EB4" w14:paraId="3D7E2B8C" w14:textId="77777777" w:rsidTr="001C5B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392A9" w14:textId="77777777" w:rsidR="009E2685" w:rsidRPr="00C80EB4" w:rsidRDefault="009E2685" w:rsidP="001C5BE8">
            <w:pPr>
              <w:keepNext/>
              <w:keepLines/>
              <w:rPr>
                <w:rFonts w:ascii="Calibri" w:hAnsi="Calibri" w:cs="Calibri"/>
              </w:rPr>
            </w:pPr>
          </w:p>
        </w:tc>
      </w:tr>
    </w:tbl>
    <w:p w14:paraId="5EDDB4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7A6819A5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t>Elle est complétée par les annexes suivantes</w:t>
      </w:r>
      <w:r w:rsidRPr="00C80EB4">
        <w:rPr>
          <w:rStyle w:val="Appelnotedebasdep"/>
          <w:rFonts w:ascii="Calibri" w:hAnsi="Calibri" w:cs="Calibri"/>
        </w:rPr>
        <w:footnoteReference w:id="1"/>
      </w:r>
      <w:r w:rsidRPr="00C80EB4">
        <w:rPr>
          <w:rFonts w:ascii="Calibri" w:hAnsi="Calibri" w:cs="Calibri"/>
        </w:rPr>
        <w:t> :</w:t>
      </w:r>
    </w:p>
    <w:p w14:paraId="06ACCAE0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2DEFB7A3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présentation d’un sous-traitant (ou DC4) ;</w:t>
      </w:r>
    </w:p>
    <w:p w14:paraId="6064ADE6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170278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</w:t>
      </w:r>
      <w:proofErr w:type="gramStart"/>
      <w:r w:rsidRPr="00C80EB4">
        <w:rPr>
          <w:rFonts w:ascii="Calibri" w:hAnsi="Calibri" w:cs="Calibri"/>
        </w:rPr>
        <w:t>à  la</w:t>
      </w:r>
      <w:proofErr w:type="gramEnd"/>
      <w:r w:rsidRPr="00C80EB4">
        <w:rPr>
          <w:rFonts w:ascii="Calibri" w:hAnsi="Calibri" w:cs="Calibri"/>
        </w:rPr>
        <w:t xml:space="preserve"> désignation et répartition des cotraitants en cas de groupement</w:t>
      </w:r>
    </w:p>
    <w:p w14:paraId="16A9FB48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1219AF55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aux demandes de précisions ou de compléments sur la teneur des offres (ou OUV6) ;</w:t>
      </w:r>
    </w:p>
    <w:p w14:paraId="7E680FDD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79359621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Annexe n°… relative à la mise au point du marché (ou OUV11) ;</w:t>
      </w:r>
    </w:p>
    <w:p w14:paraId="17CD7224" w14:textId="77777777" w:rsidR="009E2685" w:rsidRPr="00C80EB4" w:rsidRDefault="009E2685" w:rsidP="009E2685">
      <w:pPr>
        <w:pStyle w:val="En-tte"/>
        <w:widowControl w:val="0"/>
        <w:rPr>
          <w:rFonts w:ascii="Calibri" w:hAnsi="Calibri" w:cs="Calibri"/>
        </w:rPr>
      </w:pPr>
    </w:p>
    <w:p w14:paraId="3FA0962F" w14:textId="77777777" w:rsidR="009E2685" w:rsidRPr="00C80EB4" w:rsidRDefault="009E2685" w:rsidP="009E2685">
      <w:pPr>
        <w:pStyle w:val="En-tte"/>
        <w:widowControl w:val="0"/>
        <w:tabs>
          <w:tab w:val="clear" w:pos="4536"/>
          <w:tab w:val="clear" w:pos="9072"/>
        </w:tabs>
        <w:rPr>
          <w:rFonts w:ascii="Calibri" w:hAnsi="Calibri" w:cs="Calibri"/>
        </w:rPr>
      </w:pPr>
      <w:r w:rsidRPr="00C80EB4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80EB4">
        <w:rPr>
          <w:rFonts w:ascii="Calibri" w:hAnsi="Calibri" w:cs="Calibri"/>
        </w:rPr>
        <w:instrText xml:space="preserve"> FORMCHECKBOX </w:instrText>
      </w:r>
      <w:r w:rsidRPr="00C80EB4">
        <w:rPr>
          <w:rFonts w:ascii="Calibri" w:hAnsi="Calibri" w:cs="Calibri"/>
        </w:rPr>
      </w:r>
      <w:r w:rsidRPr="00C80EB4">
        <w:rPr>
          <w:rFonts w:ascii="Calibri" w:hAnsi="Calibri" w:cs="Calibri"/>
        </w:rPr>
        <w:fldChar w:fldCharType="separate"/>
      </w:r>
      <w:r w:rsidRPr="00C80EB4">
        <w:rPr>
          <w:rFonts w:ascii="Calibri" w:hAnsi="Calibri" w:cs="Calibri"/>
        </w:rPr>
        <w:fldChar w:fldCharType="end"/>
      </w:r>
      <w:r w:rsidRPr="00C80EB4">
        <w:rPr>
          <w:rFonts w:ascii="Calibri" w:hAnsi="Calibri" w:cs="Calibri"/>
        </w:rPr>
        <w:t xml:space="preserve"> Autres annexes (A préciser) :</w:t>
      </w:r>
    </w:p>
    <w:p w14:paraId="4FA143F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lastRenderedPageBreak/>
        <w:t>NOTIFICATION DU CONTRAT AU TITULAIRE (Date d'effet du contrat)</w:t>
      </w:r>
    </w:p>
    <w:p w14:paraId="78BA5A5C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de remise contre récépissé</w:t>
      </w:r>
      <w:r w:rsidRPr="009F03D2">
        <w:rPr>
          <w:rFonts w:asciiTheme="minorHAnsi" w:hAnsiTheme="minorHAnsi" w:cstheme="minorHAnsi"/>
        </w:rPr>
        <w:t xml:space="preserve"> :</w:t>
      </w:r>
    </w:p>
    <w:p w14:paraId="20297BA0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Le titulaire signera la formule ci-dessous :</w:t>
      </w:r>
    </w:p>
    <w:p w14:paraId="72787ADE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« Reçu à titre de notification une copie du présent contrat »</w:t>
      </w:r>
    </w:p>
    <w:p w14:paraId="130E9D5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2B80FC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A .............................................</w:t>
      </w:r>
    </w:p>
    <w:p w14:paraId="5A41AC44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>Le .............................................</w:t>
      </w:r>
    </w:p>
    <w:p w14:paraId="247A9348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0D70FE30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42D4206C" w14:textId="77777777" w:rsidR="00C8638B" w:rsidRPr="009F03D2" w:rsidRDefault="00C8638B" w:rsidP="00C8638B">
      <w:pPr>
        <w:spacing w:line="20" w:lineRule="exact"/>
        <w:rPr>
          <w:rFonts w:asciiTheme="minorHAnsi" w:hAnsiTheme="minorHAnsi" w:cstheme="minorHAnsi"/>
        </w:rPr>
      </w:pPr>
    </w:p>
    <w:p w14:paraId="5EECB6C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3A2D17E9" w14:textId="77777777" w:rsidR="00A750BD" w:rsidRPr="009F03D2" w:rsidRDefault="00A750BD" w:rsidP="00C8638B">
      <w:pPr>
        <w:spacing w:line="20" w:lineRule="exact"/>
        <w:rPr>
          <w:rFonts w:asciiTheme="minorHAnsi" w:hAnsiTheme="minorHAnsi" w:cstheme="minorHAnsi"/>
        </w:rPr>
      </w:pPr>
    </w:p>
    <w:p w14:paraId="6EFB05C8" w14:textId="77777777" w:rsidR="00C8638B" w:rsidRPr="009F03D2" w:rsidRDefault="00C8638B" w:rsidP="00C8638B">
      <w:pPr>
        <w:pStyle w:val="ParagrapheIndent1"/>
        <w:spacing w:line="279" w:lineRule="exact"/>
        <w:ind w:right="20"/>
        <w:jc w:val="both"/>
        <w:rPr>
          <w:rFonts w:asciiTheme="minorHAnsi" w:hAnsiTheme="minorHAnsi" w:cstheme="minorHAnsi"/>
          <w:b/>
          <w:u w:val="single"/>
        </w:rPr>
      </w:pPr>
    </w:p>
    <w:p w14:paraId="2F19B614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86AF0D0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09A5235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En cas d'envoi en LR AR</w:t>
      </w:r>
      <w:r w:rsidRPr="009F03D2">
        <w:rPr>
          <w:rFonts w:asciiTheme="minorHAnsi" w:hAnsiTheme="minorHAnsi" w:cstheme="minorHAnsi"/>
        </w:rPr>
        <w:t xml:space="preserve"> :</w:t>
      </w:r>
    </w:p>
    <w:p w14:paraId="1F49C142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Coller dans ce cadre l'avis de réception postal, daté et signé par le titulaire (valant date de notification du contrat)</w:t>
      </w:r>
    </w:p>
    <w:p w14:paraId="6B87D618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552D3DBF" w14:textId="77777777" w:rsidR="00A750BD" w:rsidRPr="009F03D2" w:rsidRDefault="00A750BD" w:rsidP="00A750BD">
      <w:pPr>
        <w:rPr>
          <w:rFonts w:asciiTheme="minorHAnsi" w:hAnsiTheme="minorHAnsi" w:cstheme="minorHAnsi"/>
        </w:rPr>
      </w:pPr>
    </w:p>
    <w:p w14:paraId="43A698EF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  <w:b/>
          <w:u w:val="single"/>
        </w:rPr>
        <w:t>NANTISSEMENT OU CESSION DE CREANCES</w:t>
      </w:r>
    </w:p>
    <w:p w14:paraId="6945ECC7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</w:p>
    <w:p w14:paraId="3A9973F9" w14:textId="77777777" w:rsidR="00C8638B" w:rsidRPr="009F03D2" w:rsidRDefault="00C8638B" w:rsidP="00C8638B">
      <w:pPr>
        <w:pStyle w:val="ParagrapheIndent1"/>
        <w:spacing w:line="279" w:lineRule="exact"/>
        <w:ind w:left="20" w:right="20"/>
        <w:jc w:val="both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E139FB3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DD9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649FA737" wp14:editId="5BDECAF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C44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544D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totalité du marché dont le montant est de (indiquer le montant en chiffres et en lettres) :</w:t>
            </w:r>
          </w:p>
          <w:p w14:paraId="0CFCECC3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7789065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6B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F00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C5D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574835C0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567F3B5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66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0D1E15DE" wp14:editId="5639A3D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4CE6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BC9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 xml:space="preserve">La totalité du bon de commande n° ........ </w:t>
            </w:r>
            <w:proofErr w:type="gramStart"/>
            <w:r w:rsidRPr="009F03D2">
              <w:rPr>
                <w:rFonts w:asciiTheme="minorHAnsi" w:hAnsiTheme="minorHAnsi" w:cstheme="minorHAnsi"/>
              </w:rPr>
              <w:t>afférent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au marché (indiquer le montant en chiffres et lettres) :</w:t>
            </w:r>
          </w:p>
          <w:p w14:paraId="2F25C18E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1CB1A28F" w14:textId="77777777" w:rsidTr="00B47649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4D292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13F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C36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65B614E6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6460A11A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AA4D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7C4F3FCD" wp14:editId="074F8D5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1148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9D1AC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CD7726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299D628A" w14:textId="77777777" w:rsidTr="00B47649">
        <w:trPr>
          <w:trHeight w:val="102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A6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1A3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80F3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5DA17A2" w14:textId="77777777" w:rsidR="00C8638B" w:rsidRPr="009F03D2" w:rsidRDefault="00C8638B" w:rsidP="00C8638B">
      <w:pPr>
        <w:spacing w:after="20" w:line="240" w:lineRule="exact"/>
        <w:rPr>
          <w:rFonts w:asciiTheme="minorHAnsi" w:hAnsiTheme="minorHAnsi" w:cstheme="minorHAnsi"/>
        </w:rPr>
      </w:pPr>
      <w:r w:rsidRPr="009F03D2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00A49D5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0F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11EF0639" wp14:editId="19CE7F9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977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318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La partie des prestations évaluée à (indiquer le montant en chiffres et en lettres) :</w:t>
            </w:r>
          </w:p>
          <w:p w14:paraId="3C0400EF" w14:textId="77777777" w:rsidR="00C8638B" w:rsidRPr="009F03D2" w:rsidRDefault="00C8638B" w:rsidP="00B47649">
            <w:pPr>
              <w:pStyle w:val="ParagrapheIndent1"/>
              <w:spacing w:line="279" w:lineRule="exact"/>
              <w:jc w:val="both"/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2B7F" w:rsidRPr="009F03D2" w14:paraId="67901604" w14:textId="77777777" w:rsidTr="00B47649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4647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6DD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84B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1DA99051" w14:textId="77777777" w:rsidR="00C8638B" w:rsidRPr="009F03D2" w:rsidRDefault="00C8638B" w:rsidP="00C8638B">
      <w:pPr>
        <w:pStyle w:val="ParagrapheIndent1"/>
        <w:ind w:left="20" w:right="20"/>
        <w:jc w:val="both"/>
        <w:rPr>
          <w:rFonts w:asciiTheme="minorHAnsi" w:hAnsiTheme="minorHAnsi" w:cstheme="minorHAnsi"/>
        </w:rPr>
      </w:pPr>
      <w:proofErr w:type="gramStart"/>
      <w:r w:rsidRPr="009F03D2">
        <w:rPr>
          <w:rFonts w:asciiTheme="minorHAnsi" w:hAnsiTheme="minorHAnsi" w:cstheme="minorHAnsi"/>
        </w:rPr>
        <w:t>et</w:t>
      </w:r>
      <w:proofErr w:type="gramEnd"/>
      <w:r w:rsidRPr="009F03D2">
        <w:rPr>
          <w:rFonts w:asciiTheme="minorHAnsi" w:hAnsiTheme="minorHAnsi" w:cstheme="minorHAnsi"/>
        </w:rPr>
        <w:t xml:space="preserve"> devant être exécutée par : . . . . . . . . . . . . . . . . . . . . . . </w:t>
      </w:r>
      <w:proofErr w:type="gramStart"/>
      <w:r w:rsidRPr="009F03D2">
        <w:rPr>
          <w:rFonts w:asciiTheme="minorHAnsi" w:hAnsiTheme="minorHAnsi" w:cstheme="minorHAnsi"/>
        </w:rPr>
        <w:t>en</w:t>
      </w:r>
      <w:proofErr w:type="gramEnd"/>
      <w:r w:rsidRPr="009F03D2">
        <w:rPr>
          <w:rFonts w:asciiTheme="minorHAnsi" w:hAnsiTheme="minorHAnsi" w:cstheme="minorHAnsi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2B7F" w:rsidRPr="009F03D2" w14:paraId="133B44B2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2661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22019741" wp14:editId="3214527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1E80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BE04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membre</w:t>
            </w:r>
            <w:proofErr w:type="gramEnd"/>
            <w:r w:rsidRPr="009F03D2">
              <w:rPr>
                <w:rFonts w:asciiTheme="minorHAnsi" w:hAnsiTheme="minorHAnsi" w:cstheme="minorHAnsi"/>
              </w:rPr>
              <w:t xml:space="preserve"> d'un groupement d'entreprise</w:t>
            </w:r>
          </w:p>
        </w:tc>
      </w:tr>
      <w:tr w:rsidR="00D22B7F" w:rsidRPr="009F03D2" w14:paraId="6B80ECE4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1EB4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C883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643BA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61E2E85" w14:textId="77777777" w:rsidTr="00B47649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DB1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  <w:r w:rsidRPr="009F03D2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50AC3509" wp14:editId="797B6E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E425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158B" w14:textId="77777777" w:rsidR="00C8638B" w:rsidRPr="009F03D2" w:rsidRDefault="00C8638B" w:rsidP="00B47649">
            <w:pPr>
              <w:pStyle w:val="ParagrapheIndent1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9F03D2">
              <w:rPr>
                <w:rFonts w:asciiTheme="minorHAnsi" w:hAnsiTheme="minorHAnsi" w:cstheme="minorHAnsi"/>
              </w:rPr>
              <w:t>sous</w:t>
            </w:r>
            <w:proofErr w:type="gramEnd"/>
            <w:r w:rsidRPr="009F03D2">
              <w:rPr>
                <w:rFonts w:asciiTheme="minorHAnsi" w:hAnsiTheme="minorHAnsi" w:cstheme="minorHAnsi"/>
              </w:rPr>
              <w:t>-traitant</w:t>
            </w:r>
          </w:p>
        </w:tc>
      </w:tr>
      <w:tr w:rsidR="00D22B7F" w:rsidRPr="009F03D2" w14:paraId="3F911229" w14:textId="77777777" w:rsidTr="00B47649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08E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2949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BF8C" w14:textId="77777777" w:rsidR="00C8638B" w:rsidRPr="009F03D2" w:rsidRDefault="00C8638B" w:rsidP="00B47649">
            <w:pPr>
              <w:rPr>
                <w:rFonts w:asciiTheme="minorHAnsi" w:hAnsiTheme="minorHAnsi" w:cstheme="minorHAnsi"/>
              </w:rPr>
            </w:pPr>
          </w:p>
        </w:tc>
      </w:tr>
    </w:tbl>
    <w:p w14:paraId="32B8343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A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5FB73482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  <w:r w:rsidRPr="009F03D2">
        <w:rPr>
          <w:rFonts w:asciiTheme="minorHAnsi" w:hAnsiTheme="minorHAnsi" w:cstheme="minorHAnsi"/>
          <w:szCs w:val="24"/>
          <w:lang w:val="fr-FR"/>
        </w:rPr>
        <w:t xml:space="preserve">Le . . . . . . . . . . . . . . . . . . </w:t>
      </w:r>
      <w:proofErr w:type="gramStart"/>
      <w:r w:rsidRPr="009F03D2">
        <w:rPr>
          <w:rFonts w:asciiTheme="minorHAnsi" w:hAnsiTheme="minorHAnsi" w:cstheme="minorHAnsi"/>
          <w:szCs w:val="24"/>
          <w:lang w:val="fr-FR"/>
        </w:rPr>
        <w:t>. . . .</w:t>
      </w:r>
      <w:proofErr w:type="gramEnd"/>
    </w:p>
    <w:p w14:paraId="126650F9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lang w:val="fr-FR"/>
        </w:rPr>
      </w:pPr>
    </w:p>
    <w:p w14:paraId="7A3D0997" w14:textId="77777777" w:rsidR="00C8638B" w:rsidRPr="009F03D2" w:rsidRDefault="00C8638B" w:rsidP="00C8638B">
      <w:pPr>
        <w:pStyle w:val="style1010"/>
        <w:spacing w:line="279" w:lineRule="exact"/>
        <w:ind w:left="20" w:right="40"/>
        <w:jc w:val="center"/>
        <w:rPr>
          <w:rFonts w:asciiTheme="minorHAnsi" w:hAnsiTheme="minorHAnsi" w:cstheme="minorHAnsi"/>
          <w:szCs w:val="24"/>
          <w:vertAlign w:val="superscript"/>
          <w:lang w:val="fr-FR"/>
        </w:rPr>
        <w:sectPr w:rsidR="00C8638B" w:rsidRPr="009F03D2" w:rsidSect="00A237E1">
          <w:footerReference w:type="default" r:id="rId12"/>
          <w:pgSz w:w="11900" w:h="16840"/>
          <w:pgMar w:top="568" w:right="1134" w:bottom="1126" w:left="1134" w:header="1134" w:footer="1126" w:gutter="0"/>
          <w:cols w:space="708"/>
        </w:sectPr>
      </w:pPr>
      <w:r w:rsidRPr="009F03D2">
        <w:rPr>
          <w:rFonts w:asciiTheme="minorHAnsi" w:hAnsiTheme="minorHAnsi" w:cstheme="minorHAnsi"/>
          <w:b/>
          <w:szCs w:val="24"/>
          <w:lang w:val="fr-FR"/>
        </w:rPr>
        <w:t>Signature</w:t>
      </w:r>
      <w:r w:rsidRPr="009F03D2">
        <w:rPr>
          <w:rFonts w:asciiTheme="minorHAnsi" w:hAnsiTheme="minorHAnsi" w:cstheme="minorHAnsi"/>
          <w:szCs w:val="24"/>
          <w:lang w:val="fr-FR"/>
        </w:rPr>
        <w:t xml:space="preserve"> </w:t>
      </w:r>
      <w:r w:rsidRPr="009F03D2">
        <w:rPr>
          <w:rFonts w:asciiTheme="minorHAnsi" w:hAnsiTheme="minorHAnsi" w:cstheme="minorHAnsi"/>
          <w:szCs w:val="24"/>
          <w:vertAlign w:val="superscript"/>
          <w:lang w:val="fr-FR"/>
        </w:rPr>
        <w:t>1</w:t>
      </w:r>
    </w:p>
    <w:p w14:paraId="12A5DB59" w14:textId="77777777" w:rsidR="00F874D8" w:rsidRPr="009F03D2" w:rsidRDefault="00F874D8">
      <w:pPr>
        <w:spacing w:line="20" w:lineRule="exact"/>
        <w:rPr>
          <w:rFonts w:asciiTheme="minorHAnsi" w:hAnsiTheme="minorHAnsi" w:cstheme="minorHAnsi"/>
        </w:rPr>
      </w:pPr>
    </w:p>
    <w:p w14:paraId="7FDC919C" w14:textId="77777777" w:rsidR="00F874D8" w:rsidRPr="009F03D2" w:rsidRDefault="00DA4A2E">
      <w:pPr>
        <w:pStyle w:val="Titre1"/>
        <w:jc w:val="center"/>
        <w:rPr>
          <w:rFonts w:asciiTheme="minorHAnsi" w:eastAsia="Trebuchet MS" w:hAnsiTheme="minorHAnsi" w:cstheme="minorHAnsi"/>
          <w:sz w:val="24"/>
          <w:szCs w:val="24"/>
        </w:rPr>
      </w:pPr>
      <w:bookmarkStart w:id="25" w:name="_Toc207378160"/>
      <w:r w:rsidRPr="009F03D2">
        <w:rPr>
          <w:rFonts w:asciiTheme="minorHAnsi" w:eastAsia="Trebuchet MS" w:hAnsiTheme="minorHAnsi" w:cstheme="minorHAnsi"/>
          <w:sz w:val="24"/>
          <w:szCs w:val="24"/>
        </w:rPr>
        <w:t>ANNEXE N° 1 : DÉSIGNATION DES CO-TRAITANTS ET RÉPARTITION DES PRESTATIONS</w:t>
      </w:r>
      <w:bookmarkEnd w:id="25"/>
    </w:p>
    <w:tbl>
      <w:tblPr>
        <w:tblW w:w="10491" w:type="dxa"/>
        <w:tblInd w:w="-429" w:type="dxa"/>
        <w:tblLayout w:type="fixed"/>
        <w:tblLook w:val="04A0" w:firstRow="1" w:lastRow="0" w:firstColumn="1" w:lastColumn="0" w:noHBand="0" w:noVBand="1"/>
      </w:tblPr>
      <w:tblGrid>
        <w:gridCol w:w="2978"/>
        <w:gridCol w:w="2410"/>
        <w:gridCol w:w="1960"/>
        <w:gridCol w:w="1016"/>
        <w:gridCol w:w="2127"/>
      </w:tblGrid>
      <w:tr w:rsidR="00D22B7F" w:rsidRPr="009F03D2" w14:paraId="639C4494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1B49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Désignation de l'entreprise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A50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Prestations concernées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9BEC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HT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4690E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Taux</w:t>
            </w:r>
          </w:p>
          <w:p w14:paraId="08BEFA08" w14:textId="77777777" w:rsidR="00F874D8" w:rsidRPr="009F03D2" w:rsidRDefault="00DA4A2E">
            <w:pPr>
              <w:spacing w:before="20" w:line="279" w:lineRule="exact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TVA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45F" w14:textId="77777777" w:rsidR="00F874D8" w:rsidRPr="009F03D2" w:rsidRDefault="00DA4A2E">
            <w:pPr>
              <w:spacing w:before="240" w:after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Montant TTC</w:t>
            </w:r>
          </w:p>
        </w:tc>
      </w:tr>
      <w:tr w:rsidR="00D22B7F" w:rsidRPr="009F03D2" w14:paraId="41B082A3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FDA5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E6785F4" w14:textId="77777777" w:rsidR="0091140F" w:rsidRPr="009F03D2" w:rsidRDefault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648ADFBE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3EB670D6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7813A26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A090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59FD" w14:textId="77777777" w:rsidR="00F874D8" w:rsidRPr="009F03D2" w:rsidRDefault="00F874D8" w:rsidP="0091140F">
            <w:pPr>
              <w:ind w:right="1960"/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E0FD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3ED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E0F8F5D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6F3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5F07A689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</w:p>
          <w:p w14:paraId="438CC4E3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Code APE…………</w:t>
            </w:r>
          </w:p>
          <w:p w14:paraId="0A6A209E" w14:textId="77777777" w:rsidR="0091140F" w:rsidRPr="009F03D2" w:rsidRDefault="0091140F" w:rsidP="0091140F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472134F" w14:textId="77777777" w:rsidR="00F874D8" w:rsidRPr="009F03D2" w:rsidRDefault="0091140F" w:rsidP="0091140F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833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5DD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51DC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1A5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24512355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BCF9F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858C70C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00D911B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2898B26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BF95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36FE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F68D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783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75113ED1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52F7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42BA11C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77484E83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2BF8EE47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E8D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67225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E0D0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7091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529254BB" w14:textId="77777777" w:rsidTr="0091140F">
        <w:trPr>
          <w:trHeight w:val="117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D774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Dénomination sociale :</w:t>
            </w:r>
          </w:p>
          <w:p w14:paraId="758D5CF9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SIRET : ……………………</w:t>
            </w:r>
            <w:proofErr w:type="gramStart"/>
            <w:r w:rsidRPr="009F03D2">
              <w:rPr>
                <w:rFonts w:asciiTheme="minorHAnsi" w:eastAsia="Trebuchet MS" w:hAnsiTheme="minorHAnsi" w:cstheme="minorHAnsi"/>
              </w:rPr>
              <w:t>…….</w:t>
            </w:r>
            <w:proofErr w:type="gramEnd"/>
            <w:r w:rsidRPr="009F03D2">
              <w:rPr>
                <w:rFonts w:asciiTheme="minorHAnsi" w:eastAsia="Trebuchet MS" w:hAnsiTheme="minorHAnsi" w:cstheme="minorHAnsi"/>
              </w:rPr>
              <w:t>….Code APE…………</w:t>
            </w:r>
          </w:p>
          <w:p w14:paraId="4B34A282" w14:textId="77777777" w:rsidR="00F874D8" w:rsidRPr="009F03D2" w:rsidRDefault="00DA4A2E">
            <w:pPr>
              <w:spacing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N° TVA intracommunautaire :</w:t>
            </w:r>
          </w:p>
          <w:p w14:paraId="3D4B3E5A" w14:textId="77777777" w:rsidR="00F874D8" w:rsidRPr="009F03D2" w:rsidRDefault="00DA4A2E">
            <w:pPr>
              <w:spacing w:after="180" w:line="279" w:lineRule="exact"/>
              <w:ind w:left="80" w:right="80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Adresse 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D678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76FE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584B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1DA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  <w:tr w:rsidR="00D22B7F" w:rsidRPr="009F03D2" w14:paraId="385C60D6" w14:textId="77777777" w:rsidTr="0091140F">
        <w:trPr>
          <w:trHeight w:val="540"/>
        </w:trPr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97049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7F02" w14:textId="77777777" w:rsidR="00F874D8" w:rsidRPr="009F03D2" w:rsidRDefault="00DA4A2E">
            <w:pPr>
              <w:spacing w:before="240" w:after="80"/>
              <w:ind w:left="80" w:right="80"/>
              <w:jc w:val="center"/>
              <w:rPr>
                <w:rFonts w:asciiTheme="minorHAnsi" w:eastAsia="Trebuchet MS" w:hAnsiTheme="minorHAnsi" w:cstheme="minorHAnsi"/>
              </w:rPr>
            </w:pPr>
            <w:r w:rsidRPr="009F03D2">
              <w:rPr>
                <w:rFonts w:asciiTheme="minorHAnsi" w:eastAsia="Trebuchet MS" w:hAnsiTheme="minorHAnsi" w:cstheme="minorHAnsi"/>
              </w:rPr>
              <w:t>Totaux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513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3054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EBF7" w14:textId="77777777" w:rsidR="00F874D8" w:rsidRPr="009F03D2" w:rsidRDefault="00F874D8">
            <w:pPr>
              <w:rPr>
                <w:rFonts w:asciiTheme="minorHAnsi" w:hAnsiTheme="minorHAnsi" w:cstheme="minorHAnsi"/>
              </w:rPr>
            </w:pPr>
          </w:p>
        </w:tc>
      </w:tr>
    </w:tbl>
    <w:p w14:paraId="4AFBC031" w14:textId="77777777" w:rsidR="00F874D8" w:rsidRPr="009F03D2" w:rsidRDefault="00F874D8">
      <w:pPr>
        <w:rPr>
          <w:rFonts w:asciiTheme="minorHAnsi" w:hAnsiTheme="minorHAnsi" w:cstheme="minorHAnsi"/>
        </w:rPr>
      </w:pPr>
    </w:p>
    <w:p w14:paraId="3708F876" w14:textId="77777777" w:rsidR="0072200A" w:rsidRPr="009F03D2" w:rsidRDefault="0072200A">
      <w:pPr>
        <w:rPr>
          <w:rFonts w:asciiTheme="minorHAnsi" w:hAnsiTheme="minorHAnsi" w:cstheme="minorHAnsi"/>
        </w:rPr>
      </w:pPr>
    </w:p>
    <w:sectPr w:rsidR="0072200A" w:rsidRPr="009F03D2" w:rsidSect="0091140F">
      <w:footerReference w:type="default" r:id="rId13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A2B12" w14:textId="77777777" w:rsidR="007251F3" w:rsidRDefault="007251F3">
      <w:r>
        <w:separator/>
      </w:r>
    </w:p>
  </w:endnote>
  <w:endnote w:type="continuationSeparator" w:id="0">
    <w:p w14:paraId="48F9A2F2" w14:textId="77777777" w:rsidR="007251F3" w:rsidRDefault="0072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BFAE" w14:textId="77777777" w:rsidR="007251F3" w:rsidRPr="00260B44" w:rsidRDefault="007251F3" w:rsidP="00862189">
    <w:pPr>
      <w:tabs>
        <w:tab w:val="center" w:pos="4550"/>
        <w:tab w:val="left" w:pos="5818"/>
        <w:tab w:val="left" w:pos="7875"/>
        <w:tab w:val="right" w:pos="9372"/>
      </w:tabs>
      <w:ind w:right="260"/>
      <w:rPr>
        <w:rFonts w:asciiTheme="minorHAnsi" w:hAnsiTheme="minorHAnsi" w:cstheme="minorHAnsi"/>
        <w:sz w:val="18"/>
        <w:szCs w:val="18"/>
      </w:rPr>
    </w:pP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  <w:r>
      <w:rPr>
        <w:color w:val="8496B0" w:themeColor="text2" w:themeTint="99"/>
        <w:spacing w:val="6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251F3" w:rsidRPr="0082588D" w14:paraId="36CA7B36" w14:textId="77777777" w:rsidTr="00A237E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CD9118" w14:textId="77777777" w:rsidR="007251F3" w:rsidRPr="0082588D" w:rsidRDefault="007251F3">
          <w:pPr>
            <w:pStyle w:val="PiedDePage"/>
            <w:rPr>
              <w:rFonts w:asciiTheme="minorHAnsi" w:hAnsiTheme="minorHAnsi"/>
              <w:color w:val="000000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43EC3B" w14:textId="77777777" w:rsidR="007251F3" w:rsidRPr="0082588D" w:rsidRDefault="007251F3">
          <w:pPr>
            <w:pStyle w:val="PiedDePage"/>
            <w:jc w:val="right"/>
            <w:rPr>
              <w:rFonts w:asciiTheme="minorHAnsi" w:hAnsiTheme="minorHAnsi"/>
              <w:color w:val="000000"/>
            </w:rPr>
          </w:pPr>
          <w:r w:rsidRPr="0082588D">
            <w:rPr>
              <w:rFonts w:asciiTheme="minorHAnsi" w:hAnsiTheme="minorHAnsi"/>
              <w:color w:val="000000"/>
            </w:rPr>
            <w:t xml:space="preserve">Page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PAGE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5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  <w:r w:rsidRPr="0082588D">
            <w:rPr>
              <w:rFonts w:asciiTheme="minorHAnsi" w:hAnsiTheme="minorHAnsi"/>
              <w:color w:val="000000"/>
            </w:rPr>
            <w:t xml:space="preserve"> sur </w:t>
          </w:r>
          <w:r w:rsidRPr="0082588D">
            <w:rPr>
              <w:rFonts w:asciiTheme="minorHAnsi" w:hAnsiTheme="minorHAnsi"/>
              <w:color w:val="000000"/>
            </w:rPr>
            <w:fldChar w:fldCharType="begin"/>
          </w:r>
          <w:r w:rsidRPr="0082588D">
            <w:rPr>
              <w:rFonts w:asciiTheme="minorHAnsi" w:hAnsiTheme="minorHAnsi"/>
              <w:color w:val="000000"/>
            </w:rPr>
            <w:instrText xml:space="preserve"> NUMPAGES </w:instrText>
          </w:r>
          <w:r w:rsidRPr="0082588D">
            <w:rPr>
              <w:rFonts w:asciiTheme="minorHAnsi" w:hAnsiTheme="minorHAnsi"/>
              <w:color w:val="000000"/>
            </w:rPr>
            <w:fldChar w:fldCharType="separate"/>
          </w:r>
          <w:r w:rsidR="007072E0">
            <w:rPr>
              <w:rFonts w:asciiTheme="minorHAnsi" w:hAnsiTheme="minorHAnsi"/>
              <w:noProof/>
              <w:color w:val="000000"/>
            </w:rPr>
            <w:t>10</w:t>
          </w:r>
          <w:r w:rsidRPr="0082588D">
            <w:rPr>
              <w:rFonts w:asciiTheme="minorHAnsi" w:hAnsiTheme="minorHAnsi"/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6ECB" w14:textId="77777777" w:rsidR="007251F3" w:rsidRPr="0082588D" w:rsidRDefault="007251F3">
    <w:pPr>
      <w:spacing w:before="80" w:after="20"/>
      <w:ind w:left="20" w:right="20"/>
      <w:jc w:val="right"/>
      <w:rPr>
        <w:rFonts w:asciiTheme="minorHAnsi" w:eastAsia="Trebuchet MS" w:hAnsiTheme="minorHAnsi" w:cs="Trebuchet MS"/>
        <w:color w:val="000000"/>
        <w:sz w:val="18"/>
        <w:szCs w:val="18"/>
      </w:rPr>
    </w:pP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Page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PAGE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t xml:space="preserve"> sur 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begin"/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instrText xml:space="preserve"> NUMPAGES </w:instrTex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separate"/>
    </w:r>
    <w:r w:rsidR="007072E0">
      <w:rPr>
        <w:rFonts w:asciiTheme="minorHAnsi" w:eastAsia="Trebuchet MS" w:hAnsiTheme="minorHAnsi" w:cs="Trebuchet MS"/>
        <w:noProof/>
        <w:color w:val="000000"/>
        <w:sz w:val="18"/>
        <w:szCs w:val="18"/>
      </w:rPr>
      <w:t>10</w:t>
    </w:r>
    <w:r w:rsidRPr="0082588D">
      <w:rPr>
        <w:rFonts w:asciiTheme="minorHAnsi" w:eastAsia="Trebuchet MS" w:hAnsiTheme="minorHAnsi" w:cs="Trebuchet MS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B30EB" w14:textId="77777777" w:rsidR="007251F3" w:rsidRDefault="007251F3">
      <w:r>
        <w:separator/>
      </w:r>
    </w:p>
  </w:footnote>
  <w:footnote w:type="continuationSeparator" w:id="0">
    <w:p w14:paraId="35BE5D83" w14:textId="77777777" w:rsidR="007251F3" w:rsidRDefault="007251F3">
      <w:r>
        <w:continuationSeparator/>
      </w:r>
    </w:p>
  </w:footnote>
  <w:footnote w:id="1">
    <w:p w14:paraId="554043B8" w14:textId="77777777" w:rsidR="009E2685" w:rsidRDefault="009E2685" w:rsidP="009E2685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4BB7" w14:textId="16CBE89B" w:rsidR="007251F3" w:rsidRPr="002F051C" w:rsidRDefault="00E07D26" w:rsidP="00BA1EEC">
    <w:pPr>
      <w:ind w:right="-284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AE_2025RTP</w:t>
    </w:r>
    <w:r w:rsidR="0006696C">
      <w:rPr>
        <w:rFonts w:ascii="Calibri" w:hAnsi="Calibri" w:cs="Calibri"/>
        <w:sz w:val="18"/>
        <w:szCs w:val="18"/>
      </w:rPr>
      <w:t>N2074</w:t>
    </w:r>
  </w:p>
  <w:p w14:paraId="47696D0B" w14:textId="77777777" w:rsidR="007251F3" w:rsidRPr="00260B44" w:rsidRDefault="007251F3" w:rsidP="00260B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6A5E01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1308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4499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7686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890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5A1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D2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08AE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2A3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95F64"/>
    <w:multiLevelType w:val="hybridMultilevel"/>
    <w:tmpl w:val="88D26D78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49F5411"/>
    <w:multiLevelType w:val="hybridMultilevel"/>
    <w:tmpl w:val="87C4EF34"/>
    <w:lvl w:ilvl="0" w:tplc="2DF0D51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A2238"/>
    <w:multiLevelType w:val="hybridMultilevel"/>
    <w:tmpl w:val="D0527EF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8320951"/>
    <w:multiLevelType w:val="singleLevel"/>
    <w:tmpl w:val="00000000"/>
    <w:lvl w:ilvl="0">
      <w:start w:val="1"/>
      <w:numFmt w:val="bullet"/>
      <w:lvlText w:val="¨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18"/>
      </w:rPr>
    </w:lvl>
  </w:abstractNum>
  <w:abstractNum w:abstractNumId="5" w15:restartNumberingAfterBreak="0">
    <w:nsid w:val="5C783201"/>
    <w:multiLevelType w:val="hybridMultilevel"/>
    <w:tmpl w:val="1D966DAC"/>
    <w:lvl w:ilvl="0" w:tplc="5344D092">
      <w:start w:val="1"/>
      <w:numFmt w:val="bullet"/>
      <w:lvlText w:val="◊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15708"/>
    <w:multiLevelType w:val="multilevel"/>
    <w:tmpl w:val="3BE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341654"/>
    <w:multiLevelType w:val="hybridMultilevel"/>
    <w:tmpl w:val="226CFF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197454"/>
    <w:multiLevelType w:val="hybridMultilevel"/>
    <w:tmpl w:val="616A902C"/>
    <w:lvl w:ilvl="0" w:tplc="21BC7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8884A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 w16cid:durableId="804346903">
    <w:abstractNumId w:val="0"/>
  </w:num>
  <w:num w:numId="2" w16cid:durableId="1804226456">
    <w:abstractNumId w:val="6"/>
  </w:num>
  <w:num w:numId="3" w16cid:durableId="549613980">
    <w:abstractNumId w:val="9"/>
  </w:num>
  <w:num w:numId="4" w16cid:durableId="922374220">
    <w:abstractNumId w:val="8"/>
  </w:num>
  <w:num w:numId="5" w16cid:durableId="176384921">
    <w:abstractNumId w:val="1"/>
  </w:num>
  <w:num w:numId="6" w16cid:durableId="389501594">
    <w:abstractNumId w:val="3"/>
  </w:num>
  <w:num w:numId="7" w16cid:durableId="803040303">
    <w:abstractNumId w:val="2"/>
  </w:num>
  <w:num w:numId="8" w16cid:durableId="1171488520">
    <w:abstractNumId w:val="7"/>
  </w:num>
  <w:num w:numId="9" w16cid:durableId="1040014951">
    <w:abstractNumId w:val="10"/>
  </w:num>
  <w:num w:numId="10" w16cid:durableId="1839953260">
    <w:abstractNumId w:val="4"/>
  </w:num>
  <w:num w:numId="11" w16cid:durableId="1908685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D8"/>
    <w:rsid w:val="000019B4"/>
    <w:rsid w:val="00003645"/>
    <w:rsid w:val="00006882"/>
    <w:rsid w:val="000167C9"/>
    <w:rsid w:val="0003473E"/>
    <w:rsid w:val="0004598F"/>
    <w:rsid w:val="0006696C"/>
    <w:rsid w:val="00070458"/>
    <w:rsid w:val="00073534"/>
    <w:rsid w:val="00077E5F"/>
    <w:rsid w:val="00081E93"/>
    <w:rsid w:val="00081EC9"/>
    <w:rsid w:val="00097613"/>
    <w:rsid w:val="000A3F6C"/>
    <w:rsid w:val="000B316D"/>
    <w:rsid w:val="000D2E9C"/>
    <w:rsid w:val="000F2110"/>
    <w:rsid w:val="001117A4"/>
    <w:rsid w:val="001123AE"/>
    <w:rsid w:val="00117F76"/>
    <w:rsid w:val="00123D28"/>
    <w:rsid w:val="00125F73"/>
    <w:rsid w:val="001341B8"/>
    <w:rsid w:val="0014541C"/>
    <w:rsid w:val="00150EE9"/>
    <w:rsid w:val="0016038D"/>
    <w:rsid w:val="001672BE"/>
    <w:rsid w:val="001751AC"/>
    <w:rsid w:val="0017798C"/>
    <w:rsid w:val="001840BC"/>
    <w:rsid w:val="0018617A"/>
    <w:rsid w:val="00194749"/>
    <w:rsid w:val="0019546C"/>
    <w:rsid w:val="001A3AC8"/>
    <w:rsid w:val="001C52B0"/>
    <w:rsid w:val="001C7092"/>
    <w:rsid w:val="001F2728"/>
    <w:rsid w:val="001F5416"/>
    <w:rsid w:val="001F672A"/>
    <w:rsid w:val="00204B2D"/>
    <w:rsid w:val="0021158E"/>
    <w:rsid w:val="00212443"/>
    <w:rsid w:val="00234031"/>
    <w:rsid w:val="00234118"/>
    <w:rsid w:val="002356E0"/>
    <w:rsid w:val="0023625F"/>
    <w:rsid w:val="00252775"/>
    <w:rsid w:val="002527E0"/>
    <w:rsid w:val="002534B5"/>
    <w:rsid w:val="00260B44"/>
    <w:rsid w:val="00262B8E"/>
    <w:rsid w:val="00266763"/>
    <w:rsid w:val="0027379E"/>
    <w:rsid w:val="002957C2"/>
    <w:rsid w:val="002A0B52"/>
    <w:rsid w:val="002B2D52"/>
    <w:rsid w:val="002B6B41"/>
    <w:rsid w:val="002C39EB"/>
    <w:rsid w:val="002C4A95"/>
    <w:rsid w:val="002D1D08"/>
    <w:rsid w:val="002D3D36"/>
    <w:rsid w:val="002E3F44"/>
    <w:rsid w:val="002E6E2C"/>
    <w:rsid w:val="002F02CA"/>
    <w:rsid w:val="002F3490"/>
    <w:rsid w:val="002F3AC3"/>
    <w:rsid w:val="002F49B7"/>
    <w:rsid w:val="002F77BE"/>
    <w:rsid w:val="003078F7"/>
    <w:rsid w:val="00310890"/>
    <w:rsid w:val="00322990"/>
    <w:rsid w:val="0033379D"/>
    <w:rsid w:val="00340610"/>
    <w:rsid w:val="003420FC"/>
    <w:rsid w:val="00357A2A"/>
    <w:rsid w:val="0038197D"/>
    <w:rsid w:val="00383440"/>
    <w:rsid w:val="003863E2"/>
    <w:rsid w:val="003A77C8"/>
    <w:rsid w:val="003B78B4"/>
    <w:rsid w:val="003C2F78"/>
    <w:rsid w:val="003C359A"/>
    <w:rsid w:val="003C3C72"/>
    <w:rsid w:val="003C542D"/>
    <w:rsid w:val="003F3DE3"/>
    <w:rsid w:val="004005A5"/>
    <w:rsid w:val="00401C7A"/>
    <w:rsid w:val="004056D0"/>
    <w:rsid w:val="0042084D"/>
    <w:rsid w:val="00434D42"/>
    <w:rsid w:val="0043665A"/>
    <w:rsid w:val="004410A6"/>
    <w:rsid w:val="004439F8"/>
    <w:rsid w:val="00444368"/>
    <w:rsid w:val="0045447F"/>
    <w:rsid w:val="00455075"/>
    <w:rsid w:val="004633F1"/>
    <w:rsid w:val="004668F7"/>
    <w:rsid w:val="004709A0"/>
    <w:rsid w:val="00474F28"/>
    <w:rsid w:val="00477457"/>
    <w:rsid w:val="0049110A"/>
    <w:rsid w:val="004B05CB"/>
    <w:rsid w:val="004B2CF7"/>
    <w:rsid w:val="004C2374"/>
    <w:rsid w:val="004C6F06"/>
    <w:rsid w:val="004D0487"/>
    <w:rsid w:val="004D3420"/>
    <w:rsid w:val="004D4084"/>
    <w:rsid w:val="004D551E"/>
    <w:rsid w:val="004D67C6"/>
    <w:rsid w:val="004F2F81"/>
    <w:rsid w:val="004F3CB1"/>
    <w:rsid w:val="004F3E86"/>
    <w:rsid w:val="00505817"/>
    <w:rsid w:val="0051462E"/>
    <w:rsid w:val="00515662"/>
    <w:rsid w:val="005317DF"/>
    <w:rsid w:val="00533D82"/>
    <w:rsid w:val="00546194"/>
    <w:rsid w:val="00555012"/>
    <w:rsid w:val="00561A12"/>
    <w:rsid w:val="00580CE9"/>
    <w:rsid w:val="005818F9"/>
    <w:rsid w:val="00585F78"/>
    <w:rsid w:val="0059051B"/>
    <w:rsid w:val="005965F2"/>
    <w:rsid w:val="0059671C"/>
    <w:rsid w:val="005A4FA5"/>
    <w:rsid w:val="005A765B"/>
    <w:rsid w:val="005B007B"/>
    <w:rsid w:val="005B3E80"/>
    <w:rsid w:val="005B48F4"/>
    <w:rsid w:val="005B7D8F"/>
    <w:rsid w:val="005C0877"/>
    <w:rsid w:val="005C3D87"/>
    <w:rsid w:val="005C499A"/>
    <w:rsid w:val="005C7B5D"/>
    <w:rsid w:val="005D1C35"/>
    <w:rsid w:val="005D4E72"/>
    <w:rsid w:val="005D63E4"/>
    <w:rsid w:val="005D6D82"/>
    <w:rsid w:val="005D733E"/>
    <w:rsid w:val="005E2B6F"/>
    <w:rsid w:val="005F0D33"/>
    <w:rsid w:val="005F2322"/>
    <w:rsid w:val="005F5F32"/>
    <w:rsid w:val="005F75FE"/>
    <w:rsid w:val="006101C4"/>
    <w:rsid w:val="00615601"/>
    <w:rsid w:val="00616789"/>
    <w:rsid w:val="0062441C"/>
    <w:rsid w:val="00634B1F"/>
    <w:rsid w:val="00635B2C"/>
    <w:rsid w:val="006427E0"/>
    <w:rsid w:val="0064443F"/>
    <w:rsid w:val="0064522A"/>
    <w:rsid w:val="00647805"/>
    <w:rsid w:val="00662D66"/>
    <w:rsid w:val="0066461E"/>
    <w:rsid w:val="0067690E"/>
    <w:rsid w:val="00677725"/>
    <w:rsid w:val="00681CFB"/>
    <w:rsid w:val="006970B6"/>
    <w:rsid w:val="006A18F9"/>
    <w:rsid w:val="006A7152"/>
    <w:rsid w:val="006B3623"/>
    <w:rsid w:val="006B78D3"/>
    <w:rsid w:val="006C7D8C"/>
    <w:rsid w:val="006D70B9"/>
    <w:rsid w:val="006E044C"/>
    <w:rsid w:val="006E11F9"/>
    <w:rsid w:val="006E5716"/>
    <w:rsid w:val="006E7410"/>
    <w:rsid w:val="006F4502"/>
    <w:rsid w:val="006F66B1"/>
    <w:rsid w:val="0070283C"/>
    <w:rsid w:val="0070701C"/>
    <w:rsid w:val="00707222"/>
    <w:rsid w:val="007072E0"/>
    <w:rsid w:val="007173CD"/>
    <w:rsid w:val="00721B0D"/>
    <w:rsid w:val="0072200A"/>
    <w:rsid w:val="007251F3"/>
    <w:rsid w:val="00766273"/>
    <w:rsid w:val="00776597"/>
    <w:rsid w:val="00786D49"/>
    <w:rsid w:val="00794867"/>
    <w:rsid w:val="007968E2"/>
    <w:rsid w:val="00796E42"/>
    <w:rsid w:val="007A033D"/>
    <w:rsid w:val="007A4096"/>
    <w:rsid w:val="007A4305"/>
    <w:rsid w:val="007A5F21"/>
    <w:rsid w:val="007D7112"/>
    <w:rsid w:val="007E7FE9"/>
    <w:rsid w:val="00801ACD"/>
    <w:rsid w:val="0082588D"/>
    <w:rsid w:val="00846796"/>
    <w:rsid w:val="00850EEC"/>
    <w:rsid w:val="00861DB0"/>
    <w:rsid w:val="00862189"/>
    <w:rsid w:val="00866D1C"/>
    <w:rsid w:val="00882376"/>
    <w:rsid w:val="0088522A"/>
    <w:rsid w:val="00887C29"/>
    <w:rsid w:val="008A21A1"/>
    <w:rsid w:val="008B3869"/>
    <w:rsid w:val="008C2197"/>
    <w:rsid w:val="008C2FDF"/>
    <w:rsid w:val="008E445E"/>
    <w:rsid w:val="008F116E"/>
    <w:rsid w:val="008F4BCB"/>
    <w:rsid w:val="00904E46"/>
    <w:rsid w:val="009111E7"/>
    <w:rsid w:val="0091140F"/>
    <w:rsid w:val="0092714D"/>
    <w:rsid w:val="009453C4"/>
    <w:rsid w:val="00952A59"/>
    <w:rsid w:val="00954588"/>
    <w:rsid w:val="00956515"/>
    <w:rsid w:val="00973E9F"/>
    <w:rsid w:val="009862B0"/>
    <w:rsid w:val="00993C82"/>
    <w:rsid w:val="009A6255"/>
    <w:rsid w:val="009B3C3C"/>
    <w:rsid w:val="009C192C"/>
    <w:rsid w:val="009C270A"/>
    <w:rsid w:val="009C7EF1"/>
    <w:rsid w:val="009D286F"/>
    <w:rsid w:val="009D6793"/>
    <w:rsid w:val="009E0E64"/>
    <w:rsid w:val="009E1010"/>
    <w:rsid w:val="009E2685"/>
    <w:rsid w:val="009E2DFE"/>
    <w:rsid w:val="009F0225"/>
    <w:rsid w:val="009F03D2"/>
    <w:rsid w:val="009F160B"/>
    <w:rsid w:val="009F4BC8"/>
    <w:rsid w:val="00A06F77"/>
    <w:rsid w:val="00A202F6"/>
    <w:rsid w:val="00A237E1"/>
    <w:rsid w:val="00A33FBD"/>
    <w:rsid w:val="00A52867"/>
    <w:rsid w:val="00A61294"/>
    <w:rsid w:val="00A738E5"/>
    <w:rsid w:val="00A750BD"/>
    <w:rsid w:val="00A8414E"/>
    <w:rsid w:val="00AA3ABF"/>
    <w:rsid w:val="00AA6AE4"/>
    <w:rsid w:val="00AA6B67"/>
    <w:rsid w:val="00AB3F90"/>
    <w:rsid w:val="00AB61EE"/>
    <w:rsid w:val="00AC38AF"/>
    <w:rsid w:val="00AC6407"/>
    <w:rsid w:val="00AC6E2D"/>
    <w:rsid w:val="00AC7672"/>
    <w:rsid w:val="00AD3865"/>
    <w:rsid w:val="00AD634E"/>
    <w:rsid w:val="00AE2FF2"/>
    <w:rsid w:val="00AF1D91"/>
    <w:rsid w:val="00B046B0"/>
    <w:rsid w:val="00B200E8"/>
    <w:rsid w:val="00B26BB4"/>
    <w:rsid w:val="00B30938"/>
    <w:rsid w:val="00B32396"/>
    <w:rsid w:val="00B34379"/>
    <w:rsid w:val="00B34E34"/>
    <w:rsid w:val="00B411A2"/>
    <w:rsid w:val="00B47649"/>
    <w:rsid w:val="00B51D93"/>
    <w:rsid w:val="00B72D29"/>
    <w:rsid w:val="00B86F37"/>
    <w:rsid w:val="00B90107"/>
    <w:rsid w:val="00B94C6E"/>
    <w:rsid w:val="00BA0525"/>
    <w:rsid w:val="00BA1EEC"/>
    <w:rsid w:val="00BB0623"/>
    <w:rsid w:val="00BB6354"/>
    <w:rsid w:val="00BB743D"/>
    <w:rsid w:val="00BC226A"/>
    <w:rsid w:val="00BD500B"/>
    <w:rsid w:val="00C01604"/>
    <w:rsid w:val="00C01E8B"/>
    <w:rsid w:val="00C119E1"/>
    <w:rsid w:val="00C123EF"/>
    <w:rsid w:val="00C20032"/>
    <w:rsid w:val="00C26455"/>
    <w:rsid w:val="00C41343"/>
    <w:rsid w:val="00C45576"/>
    <w:rsid w:val="00C7499E"/>
    <w:rsid w:val="00C8638B"/>
    <w:rsid w:val="00C93A0E"/>
    <w:rsid w:val="00CA124D"/>
    <w:rsid w:val="00CA3915"/>
    <w:rsid w:val="00CE3192"/>
    <w:rsid w:val="00CE3485"/>
    <w:rsid w:val="00CF1E86"/>
    <w:rsid w:val="00CF4F77"/>
    <w:rsid w:val="00D02C69"/>
    <w:rsid w:val="00D044C7"/>
    <w:rsid w:val="00D07BFB"/>
    <w:rsid w:val="00D12AC8"/>
    <w:rsid w:val="00D20FDD"/>
    <w:rsid w:val="00D22B7F"/>
    <w:rsid w:val="00D3278D"/>
    <w:rsid w:val="00D3330D"/>
    <w:rsid w:val="00D45AE7"/>
    <w:rsid w:val="00D83AC8"/>
    <w:rsid w:val="00D86910"/>
    <w:rsid w:val="00D874C4"/>
    <w:rsid w:val="00DA4A2E"/>
    <w:rsid w:val="00DC3DAC"/>
    <w:rsid w:val="00DE4191"/>
    <w:rsid w:val="00DE7615"/>
    <w:rsid w:val="00E00B99"/>
    <w:rsid w:val="00E02932"/>
    <w:rsid w:val="00E07D26"/>
    <w:rsid w:val="00E101C1"/>
    <w:rsid w:val="00E14415"/>
    <w:rsid w:val="00E15745"/>
    <w:rsid w:val="00E273D8"/>
    <w:rsid w:val="00E5151F"/>
    <w:rsid w:val="00E548C1"/>
    <w:rsid w:val="00E610E5"/>
    <w:rsid w:val="00E62DE8"/>
    <w:rsid w:val="00E7265C"/>
    <w:rsid w:val="00E76D35"/>
    <w:rsid w:val="00E84A3B"/>
    <w:rsid w:val="00E854F4"/>
    <w:rsid w:val="00E86E51"/>
    <w:rsid w:val="00E91132"/>
    <w:rsid w:val="00E966FD"/>
    <w:rsid w:val="00EA1C9F"/>
    <w:rsid w:val="00EB35F2"/>
    <w:rsid w:val="00EF0FBA"/>
    <w:rsid w:val="00EF39FF"/>
    <w:rsid w:val="00EF544B"/>
    <w:rsid w:val="00F0005B"/>
    <w:rsid w:val="00F073A9"/>
    <w:rsid w:val="00F116E0"/>
    <w:rsid w:val="00F14182"/>
    <w:rsid w:val="00F23289"/>
    <w:rsid w:val="00F27EE6"/>
    <w:rsid w:val="00F367A1"/>
    <w:rsid w:val="00F36D2F"/>
    <w:rsid w:val="00F4161E"/>
    <w:rsid w:val="00F42F31"/>
    <w:rsid w:val="00F449BF"/>
    <w:rsid w:val="00F6405F"/>
    <w:rsid w:val="00F739C5"/>
    <w:rsid w:val="00F82B95"/>
    <w:rsid w:val="00F874D8"/>
    <w:rsid w:val="00F90A45"/>
    <w:rsid w:val="00F93003"/>
    <w:rsid w:val="00FA20E6"/>
    <w:rsid w:val="00FB526F"/>
    <w:rsid w:val="00FC074E"/>
    <w:rsid w:val="00FD0C98"/>
    <w:rsid w:val="00FE50A8"/>
    <w:rsid w:val="00FF0234"/>
    <w:rsid w:val="00FF332E"/>
    <w:rsid w:val="00FF44B1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B746D2A"/>
  <w15:docId w15:val="{7DA9CC02-079B-48D5-B610-A9109F8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F0F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  <w:sz w:val="24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0D2E9C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C8638B"/>
    <w:pPr>
      <w:widowControl w:val="0"/>
      <w:autoSpaceDE w:val="0"/>
      <w:autoSpaceDN w:val="0"/>
      <w:adjustRightInd w:val="0"/>
    </w:pPr>
    <w:rPr>
      <w:lang w:val="fr-FR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638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863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8638B"/>
    <w:rPr>
      <w:sz w:val="24"/>
      <w:szCs w:val="24"/>
    </w:rPr>
  </w:style>
  <w:style w:type="paragraph" w:styleId="Corpsdetexte">
    <w:name w:val="Body Text"/>
    <w:basedOn w:val="Normal"/>
    <w:link w:val="CorpsdetexteCar"/>
    <w:unhideWhenUsed/>
    <w:rsid w:val="0064443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ascii="Arial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43F"/>
    <w:rPr>
      <w:rFonts w:ascii="Arial" w:hAnsi="Arial" w:cs="Arial"/>
      <w:sz w:val="24"/>
      <w:szCs w:val="24"/>
      <w:lang w:val="fr-FR" w:eastAsia="fr-FR"/>
    </w:rPr>
  </w:style>
  <w:style w:type="paragraph" w:customStyle="1" w:styleId="Normal2">
    <w:name w:val="Normal2"/>
    <w:basedOn w:val="Normal"/>
    <w:rsid w:val="00F6405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EF0FB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2534B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534B5"/>
    <w:rPr>
      <w:rFonts w:ascii="Segoe UI" w:hAnsi="Segoe UI" w:cs="Segoe UI"/>
      <w:sz w:val="18"/>
      <w:szCs w:val="18"/>
      <w:lang w:val="fr-FR"/>
    </w:rPr>
  </w:style>
  <w:style w:type="character" w:customStyle="1" w:styleId="Titre1Car">
    <w:name w:val="Titre 1 Car"/>
    <w:basedOn w:val="Policepardfaut"/>
    <w:link w:val="Titre1"/>
    <w:rsid w:val="0049110A"/>
    <w:rPr>
      <w:rFonts w:ascii="Arial" w:hAnsi="Arial" w:cs="Arial"/>
      <w:b/>
      <w:bCs/>
      <w:kern w:val="32"/>
      <w:sz w:val="32"/>
      <w:szCs w:val="32"/>
      <w:lang w:val="fr-FR"/>
    </w:rPr>
  </w:style>
  <w:style w:type="paragraph" w:styleId="Sansinterligne">
    <w:name w:val="No Spacing"/>
    <w:uiPriority w:val="1"/>
    <w:qFormat/>
    <w:rsid w:val="00204B2D"/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fcase1ertab">
    <w:name w:val="f_case_1ertab"/>
    <w:basedOn w:val="Normal"/>
    <w:rsid w:val="00647805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634B1F"/>
    <w:pPr>
      <w:spacing w:before="100" w:beforeAutospacing="1" w:after="100" w:afterAutospacing="1"/>
    </w:pPr>
    <w:rPr>
      <w:lang w:eastAsia="fr-FR"/>
    </w:rPr>
  </w:style>
  <w:style w:type="character" w:styleId="lev">
    <w:name w:val="Strong"/>
    <w:basedOn w:val="Policepardfaut"/>
    <w:uiPriority w:val="22"/>
    <w:qFormat/>
    <w:rsid w:val="00634B1F"/>
    <w:rPr>
      <w:b/>
      <w:bCs/>
    </w:rPr>
  </w:style>
  <w:style w:type="paragraph" w:customStyle="1" w:styleId="Normal1">
    <w:name w:val="Normal1"/>
    <w:basedOn w:val="Normal"/>
    <w:autoRedefine/>
    <w:rsid w:val="005B7D8F"/>
    <w:pPr>
      <w:keepLines/>
      <w:tabs>
        <w:tab w:val="left" w:pos="3477"/>
      </w:tabs>
    </w:pPr>
    <w:rPr>
      <w:rFonts w:ascii="Calibri" w:hAnsi="Calibri" w:cs="Calibri"/>
      <w:bCs/>
      <w:sz w:val="22"/>
      <w:szCs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9E2685"/>
    <w:rPr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9E2685"/>
    <w:rPr>
      <w:sz w:val="16"/>
      <w:szCs w:val="16"/>
      <w:lang w:val="fr-FR" w:eastAsia="fr-FR"/>
    </w:rPr>
  </w:style>
  <w:style w:type="character" w:styleId="Appelnotedebasdep">
    <w:name w:val="footnote reference"/>
    <w:semiHidden/>
    <w:rsid w:val="009E26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AF5-1AA8-49D0-9B68-FB0A0A75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2162</Words>
  <Characters>13854</Characters>
  <Application>Microsoft Office Word</Application>
  <DocSecurity>0</DocSecurity>
  <Lines>115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MEGHERBI Saliha</dc:creator>
  <cp:lastModifiedBy>LASSERRE Myriam</cp:lastModifiedBy>
  <cp:revision>5</cp:revision>
  <cp:lastPrinted>2025-08-26T13:29:00Z</cp:lastPrinted>
  <dcterms:created xsi:type="dcterms:W3CDTF">2025-07-29T15:28:00Z</dcterms:created>
  <dcterms:modified xsi:type="dcterms:W3CDTF">2025-09-03T13:04:00Z</dcterms:modified>
</cp:coreProperties>
</file>